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jpeg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5BB601" w14:textId="77777777" w:rsidR="007579B2" w:rsidRDefault="00A77955">
      <w:pPr>
        <w:pStyle w:val="Heading1"/>
      </w:pPr>
      <w:r>
        <w:t>Michael David Salisbury, PhD</w:t>
      </w:r>
    </w:p>
    <w:p w14:paraId="0762076E" w14:textId="77777777" w:rsidR="007579B2" w:rsidRDefault="00A77955">
      <w:r>
        <w:t>📞</w:t>
      </w:r>
      <w:r>
        <w:t xml:space="preserve"> 435-219-5414 | ✉</w:t>
      </w:r>
      <w:r>
        <w:t>️</w:t>
      </w:r>
      <w:r>
        <w:t xml:space="preserve"> mdavesal@gmail.com | 1805 E Idaho Ave, Las Cruces, NM 88001 | LinkedIn: www.linkedin.com/in/davesalisbury</w:t>
      </w:r>
    </w:p>
    <w:p w14:paraId="56C3A9E0" w14:textId="77777777" w:rsidR="007579B2" w:rsidRDefault="00A77955">
      <w:pPr>
        <w:pStyle w:val="Heading2"/>
      </w:pPr>
      <w:r>
        <w:t>Professional Summary</w:t>
      </w:r>
    </w:p>
    <w:p w14:paraId="2B58E8F1" w14:textId="77777777" w:rsidR="007579B2" w:rsidRDefault="00A77955">
      <w:r>
        <w:t>Industrial/Organizational Psychologist with 20+ years of applied experience bridging behavioral science and operational performance. Combines research precision with real-world application to improve workforce systems, training design, and performance measurement. Leverages data analytics, psychometrics, and organizational theory to build evidence-based, scalable solutions for public and private sector employers. Veteran of both the U.S. Navy and U.S. Army, integrating disciplined systems thinking with adva</w:t>
      </w:r>
      <w:r>
        <w:t>nced human-performance insights.</w:t>
      </w:r>
    </w:p>
    <w:p w14:paraId="0CED34FA" w14:textId="77777777" w:rsidR="007579B2" w:rsidRDefault="00A77955">
      <w:pPr>
        <w:pStyle w:val="Heading2"/>
      </w:pPr>
      <w:r>
        <w:t>Core Competencies</w:t>
      </w:r>
    </w:p>
    <w:p w14:paraId="031622FB" w14:textId="77777777" w:rsidR="007579B2" w:rsidRDefault="00A77955">
      <w:r>
        <w:t>Psychometrics | Selection &amp; Assessment Design | Organizational Research | Training Evaluation | Change Management | Continuous Improvement | Program Leadership | Data Analysis (R, Python, Minitab, SQL)</w:t>
      </w:r>
    </w:p>
    <w:p w14:paraId="0348A797" w14:textId="77777777" w:rsidR="007579B2" w:rsidRDefault="00A77955">
      <w:pPr>
        <w:pStyle w:val="Heading2"/>
      </w:pPr>
      <w:r>
        <w:t>Professional Experience</w:t>
      </w:r>
    </w:p>
    <w:p w14:paraId="15520C60" w14:textId="77777777" w:rsidR="007579B2" w:rsidRDefault="00A77955">
      <w:pPr>
        <w:pStyle w:val="ListBullet"/>
      </w:pPr>
      <w:r>
        <w:t>D&amp;C Consulting – Senior Project Manager / Principal Consultant (2004 – Present)</w:t>
      </w:r>
    </w:p>
    <w:p w14:paraId="07B1720D" w14:textId="77777777" w:rsidR="007579B2" w:rsidRDefault="00A77955">
      <w:r>
        <w:t>Situation: Contracted to modernize leadership development, process design, and talent systems across public and private clients.</w:t>
      </w:r>
      <w:r>
        <w:br/>
        <w:t>Task: Identify and correct workflow inefficiencies using I/O Psychology methods.</w:t>
      </w:r>
      <w:r>
        <w:br/>
        <w:t>Action: Applied data analysis, Minitab statistical modeling, and change management frameworks to redesign organizational systems.</w:t>
      </w:r>
      <w:r>
        <w:br/>
        <w:t>Result: Completed 200+ projects, improved process efficiency by up to 60%, and generated measurable cost savings exceeding $300M.</w:t>
      </w:r>
    </w:p>
    <w:p w14:paraId="3D710AE6" w14:textId="77777777" w:rsidR="007579B2" w:rsidRDefault="00A77955">
      <w:r>
        <w:t>Situation: County infrastructure department required a standardized SOP for multi-site operations.</w:t>
      </w:r>
      <w:r>
        <w:br/>
        <w:t>Task: Build system to coordinate production, safety, and training records.</w:t>
      </w:r>
      <w:r>
        <w:br/>
        <w:t>Action: Developed and implemented cross-department SOP and training alignment.</w:t>
      </w:r>
      <w:r>
        <w:br/>
        <w:t>Result: Boosted production 60%, reduced safety incidents by 30%, and improved accountability reporting.</w:t>
      </w:r>
    </w:p>
    <w:p w14:paraId="34BBE75A" w14:textId="77777777" w:rsidR="007579B2" w:rsidRDefault="00A77955">
      <w:pPr>
        <w:pStyle w:val="ListBullet"/>
      </w:pPr>
      <w:r>
        <w:t>Amazon – Regional Count Meister (2020 – 2023)</w:t>
      </w:r>
    </w:p>
    <w:p w14:paraId="27A72823" w14:textId="77777777" w:rsidR="007579B2" w:rsidRDefault="00A77955">
      <w:r>
        <w:t>Situation: High-turnover logistics division faced accuracy and morale issues.</w:t>
      </w:r>
      <w:r>
        <w:br/>
        <w:t>Task: Rebuild process accountability and data integrity for inventory management.</w:t>
      </w:r>
      <w:r>
        <w:br/>
        <w:t>Action: Led Six Sigma process-mapping, facilitated training for 20 team members, and integrated performance feedback loops.</w:t>
      </w:r>
      <w:r>
        <w:br/>
      </w:r>
      <w:r>
        <w:lastRenderedPageBreak/>
        <w:t>Result: Increased accuracy by 25%, improved employee engagement, and supported 300% growth in regional B2B sales.</w:t>
      </w:r>
    </w:p>
    <w:p w14:paraId="52BB8248" w14:textId="77777777" w:rsidR="007579B2" w:rsidRDefault="00A77955">
      <w:pPr>
        <w:pStyle w:val="ListBullet"/>
      </w:pPr>
      <w:r>
        <w:t>U.S. Navy – Damage Controlman / Firefighter / Project Manager (2000 – 2004)</w:t>
      </w:r>
    </w:p>
    <w:p w14:paraId="7E81ED80" w14:textId="77777777" w:rsidR="007579B2" w:rsidRDefault="00A77955">
      <w:r>
        <w:t>Situation: Shipboard training and safety readiness program suffered from inconsistent standards.</w:t>
      </w:r>
      <w:r>
        <w:br/>
        <w:t>Task: Rebuild and standardize Damage Control training for ship and fleet.</w:t>
      </w:r>
      <w:r>
        <w:br/>
        <w:t>Action: Designed a new curriculum and simulation-based exercises adopted Navy-wide.</w:t>
      </w:r>
      <w:r>
        <w:br/>
        <w:t>Result: Improved fleet readiness metrics; awarded Navy Achievement Medal for saving $10M while keeping vessel combat-ready.</w:t>
      </w:r>
    </w:p>
    <w:p w14:paraId="59815689" w14:textId="77777777" w:rsidR="007579B2" w:rsidRDefault="00A77955">
      <w:pPr>
        <w:pStyle w:val="Heading2"/>
      </w:pPr>
      <w:r>
        <w:t>Education</w:t>
      </w:r>
    </w:p>
    <w:p w14:paraId="51E1BC88" w14:textId="77777777" w:rsidR="007579B2" w:rsidRDefault="00A77955">
      <w:r>
        <w:t>PhD – Industrial &amp; Organizational Psychology, Grand Canyon University, 2024</w:t>
      </w:r>
    </w:p>
    <w:p w14:paraId="5C0A836C" w14:textId="77777777" w:rsidR="007579B2" w:rsidRDefault="00A77955">
      <w:r>
        <w:t>MA – Adult Education &amp; Training, 2012</w:t>
      </w:r>
    </w:p>
    <w:p w14:paraId="1A60B428" w14:textId="77777777" w:rsidR="007579B2" w:rsidRDefault="00A77955">
      <w:r>
        <w:t>MBA – Global Management / HR Specialization, 2010</w:t>
      </w:r>
    </w:p>
    <w:p w14:paraId="0AEC27EB" w14:textId="77777777" w:rsidR="007579B2" w:rsidRDefault="00A77955">
      <w:pPr>
        <w:pStyle w:val="Heading2"/>
      </w:pPr>
      <w:r>
        <w:t>Certifications &amp; Awards</w:t>
      </w:r>
    </w:p>
    <w:p w14:paraId="20C41D7E" w14:textId="77777777" w:rsidR="007579B2" w:rsidRDefault="00A77955">
      <w:r>
        <w:t>LEAN Six Sigma (Yellow Belt) | SCRUM Master Certified | Navy Achievement Medal | FEMA Emergency Management Certificate | Published SME in Call Center Leadership</w:t>
      </w:r>
    </w:p>
    <w:p w14:paraId="1EAC2A51" w14:textId="77777777" w:rsidR="007579B2" w:rsidRDefault="00A77955">
      <w:pPr>
        <w:pStyle w:val="Heading2"/>
      </w:pPr>
      <w:r>
        <w:t>Publications &amp; Professional Engagements</w:t>
      </w:r>
    </w:p>
    <w:p w14:paraId="4DE01A1A" w14:textId="77777777" w:rsidR="007579B2" w:rsidRDefault="00A77955">
      <w:r>
        <w:t>Call Centre Helper Magazine – Leadership &amp; Operations (https://www.callcentrehelper.com/search-results.php?q=salisbury)</w:t>
      </w:r>
    </w:p>
    <w:p w14:paraId="29562586" w14:textId="77777777" w:rsidR="007579B2" w:rsidRDefault="00A77955">
      <w:r>
        <w:t>D&amp;C Consulting Blog – https://dnc-consulting.com/</w:t>
      </w:r>
    </w:p>
    <w:p w14:paraId="68EA437E" w14:textId="77777777" w:rsidR="007579B2" w:rsidRDefault="00A77955">
      <w:pPr>
        <w:pStyle w:val="Heading2"/>
      </w:pPr>
      <w:r>
        <w:t>Federal Eligibility and Status</w:t>
      </w:r>
    </w:p>
    <w:p w14:paraId="7E2C335A" w14:textId="77777777" w:rsidR="007579B2" w:rsidRDefault="00A77955">
      <w:r>
        <w:t>U.S. Citizen | Veterans’ Preference: 10-Point | Disabled Veteran (&gt;30%), Honorable Discharge</w:t>
      </w:r>
      <w:r>
        <w:br/>
        <w:t>Military Service: U.S. Army &amp; U.S. Navy (1995–2004)</w:t>
      </w:r>
      <w:r>
        <w:br/>
        <w:t>Special Hiring Authorities: Schedule A, VEOA, VRA, and 30% or Greater Service-Connected Disabled Veteran</w:t>
      </w:r>
    </w:p>
    <w:sectPr w:rsidR="007579B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60098539">
    <w:abstractNumId w:val="8"/>
  </w:num>
  <w:num w:numId="2" w16cid:durableId="1397390786">
    <w:abstractNumId w:val="6"/>
  </w:num>
  <w:num w:numId="3" w16cid:durableId="1471628671">
    <w:abstractNumId w:val="5"/>
  </w:num>
  <w:num w:numId="4" w16cid:durableId="1079255450">
    <w:abstractNumId w:val="4"/>
  </w:num>
  <w:num w:numId="5" w16cid:durableId="16808747">
    <w:abstractNumId w:val="7"/>
  </w:num>
  <w:num w:numId="6" w16cid:durableId="1852260290">
    <w:abstractNumId w:val="3"/>
  </w:num>
  <w:num w:numId="7" w16cid:durableId="1524587976">
    <w:abstractNumId w:val="2"/>
  </w:num>
  <w:num w:numId="8" w16cid:durableId="1069158842">
    <w:abstractNumId w:val="1"/>
  </w:num>
  <w:num w:numId="9" w16cid:durableId="20075126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3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7579B2"/>
    <w:rsid w:val="00A77955"/>
    <w:rsid w:val="00AA1D8D"/>
    <w:rsid w:val="00B47730"/>
    <w:rsid w:val="00BB2C91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3820A5"/>
  <w14:defaultImageDpi w14:val="300"/>
  <w15:docId w15:val="{29989E9F-94D7-F245-A91F-3F31EE2FF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540</Words>
  <Characters>3082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3615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M. Dave Salisbury</cp:lastModifiedBy>
  <cp:revision>2</cp:revision>
  <dcterms:created xsi:type="dcterms:W3CDTF">2025-10-17T15:50:00Z</dcterms:created>
  <dcterms:modified xsi:type="dcterms:W3CDTF">2025-10-17T15:50:00Z</dcterms:modified>
  <cp:category/>
</cp:coreProperties>
</file>