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53E4EA27" w14:textId="78FF603A" w:rsidR="00BE396A" w:rsidRDefault="00BE396A">
      <w:pPr>
        <w:widowControl w:val="0"/>
        <w:pBdr>
          <w:top w:val="nil"/>
          <w:left w:val="nil"/>
          <w:bottom w:val="nil"/>
          <w:right w:val="nil"/>
          <w:between w:val="nil"/>
        </w:pBdr>
        <w:spacing w:line="276" w:lineRule="auto"/>
        <w:rPr>
          <w:rFonts w:ascii="Arial" w:eastAsia="Arial" w:hAnsi="Arial" w:cs="Arial"/>
          <w:color w:val="000000"/>
          <w:sz w:val="22"/>
          <w:szCs w:val="22"/>
        </w:rPr>
      </w:pPr>
    </w:p>
    <w:tbl>
      <w:tblPr>
        <w:tblStyle w:val="a"/>
        <w:tblW w:w="10800" w:type="dxa"/>
        <w:tblLayout w:type="fixed"/>
        <w:tblLook w:val="0400" w:firstRow="0" w:lastRow="0" w:firstColumn="0" w:lastColumn="0" w:noHBand="0" w:noVBand="1"/>
      </w:tblPr>
      <w:tblGrid>
        <w:gridCol w:w="3196"/>
        <w:gridCol w:w="250"/>
        <w:gridCol w:w="7354"/>
      </w:tblGrid>
      <w:tr w:rsidR="00BE396A" w14:paraId="4A043A8C" w14:textId="77777777" w:rsidTr="00833E90">
        <w:trPr>
          <w:trHeight w:val="4410"/>
        </w:trPr>
        <w:tc>
          <w:tcPr>
            <w:tcW w:w="3196" w:type="dxa"/>
            <w:vAlign w:val="bottom"/>
          </w:tcPr>
          <w:p w14:paraId="0FF7B07D" w14:textId="5D13D371" w:rsidR="00BE396A" w:rsidRDefault="00162E3E">
            <w:pPr>
              <w:tabs>
                <w:tab w:val="left" w:pos="990"/>
              </w:tabs>
              <w:jc w:val="center"/>
            </w:pPr>
            <w:r>
              <w:rPr>
                <w:noProof/>
              </w:rPr>
              <w:drawing>
                <wp:inline distT="0" distB="0" distL="0" distR="0" wp14:anchorId="5CA36B51" wp14:editId="3FBABD38">
                  <wp:extent cx="1816100" cy="1689100"/>
                  <wp:effectExtent l="76200" t="76200" r="88900" b="939800"/>
                  <wp:docPr id="2" name="Picture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2" name="Picture 2"/>
                          <pic:cNvPicPr/>
                        </pic:nvPicPr>
                        <pic:blipFill rotWithShape="1">
                          <a:blip r:embed="rId7" cstate="print">
                            <a:extLst>
                              <a:ext uri="{28A0092B-C50C-407E-A947-70E740481C1C}">
                                <a14:useLocalDpi xmlns:a14="http://schemas.microsoft.com/office/drawing/2010/main" val="0"/>
                              </a:ext>
                            </a:extLst>
                          </a:blip>
                          <a:srcRect l="1573" t="8174" r="-1573" b="35918"/>
                          <a:stretch/>
                        </pic:blipFill>
                        <pic:spPr>
                          <a:xfrm>
                            <a:off x="0" y="0"/>
                            <a:ext cx="1816100" cy="1689100"/>
                          </a:xfrm>
                          <a:prstGeom prst="ellipse">
                            <a:avLst/>
                          </a:prstGeom>
                          <a:ln w="63500" cap="rnd">
                            <a:solidFill>
                              <a:srgbClr val="333333"/>
                            </a:solidFill>
                          </a:ln>
                          <a:effectLst>
                            <a:outerShdw blurRad="381000" dist="292100" dir="5400000" sx="-80000" sy="-18000" rotWithShape="0">
                              <a:srgbClr val="000000">
                                <a:alpha val="22000"/>
                              </a:srgbClr>
                            </a:outerShdw>
                          </a:effectLst>
                          <a:scene3d>
                            <a:camera prst="orthographicFront"/>
                            <a:lightRig rig="contrasting" dir="t">
                              <a:rot lat="0" lon="0" rev="3000000"/>
                            </a:lightRig>
                          </a:scene3d>
                          <a:sp3d contourW="7620">
                            <a:bevelT w="95250" h="31750"/>
                            <a:contourClr>
                              <a:srgbClr val="333333"/>
                            </a:contourClr>
                          </a:sp3d>
                        </pic:spPr>
                      </pic:pic>
                    </a:graphicData>
                  </a:graphic>
                </wp:inline>
              </w:drawing>
            </w:r>
          </w:p>
        </w:tc>
        <w:tc>
          <w:tcPr>
            <w:tcW w:w="250" w:type="dxa"/>
          </w:tcPr>
          <w:p w14:paraId="2C3A687A" w14:textId="77777777" w:rsidR="00BE396A" w:rsidRDefault="00BE396A">
            <w:pPr>
              <w:tabs>
                <w:tab w:val="left" w:pos="990"/>
              </w:tabs>
            </w:pPr>
          </w:p>
        </w:tc>
        <w:tc>
          <w:tcPr>
            <w:tcW w:w="7354" w:type="dxa"/>
            <w:vAlign w:val="bottom"/>
          </w:tcPr>
          <w:p w14:paraId="57C6EB95" w14:textId="77777777" w:rsidR="00BE396A" w:rsidRPr="00016547" w:rsidRDefault="00A52663">
            <w:pPr>
              <w:pStyle w:val="Title"/>
              <w:rPr>
                <w:lang w:val="es-ES"/>
              </w:rPr>
            </w:pPr>
            <w:r w:rsidRPr="00016547">
              <w:rPr>
                <w:lang w:val="es-ES"/>
              </w:rPr>
              <w:t>Amanda Dorsey</w:t>
            </w:r>
          </w:p>
          <w:p w14:paraId="0548961D" w14:textId="77777777" w:rsidR="00BE396A" w:rsidRPr="00016547" w:rsidRDefault="00A52663">
            <w:pPr>
              <w:rPr>
                <w:lang w:val="es-ES"/>
              </w:rPr>
            </w:pPr>
            <w:r w:rsidRPr="00016547">
              <w:rPr>
                <w:lang w:val="es-ES"/>
              </w:rPr>
              <w:t>PHONE:</w:t>
            </w:r>
          </w:p>
          <w:p w14:paraId="4CB387FD" w14:textId="727BD6A3" w:rsidR="00BE396A" w:rsidRPr="00016547" w:rsidRDefault="00A52663">
            <w:pPr>
              <w:rPr>
                <w:lang w:val="es-ES"/>
              </w:rPr>
            </w:pPr>
            <w:r w:rsidRPr="00016547">
              <w:rPr>
                <w:lang w:val="es-ES"/>
              </w:rPr>
              <w:t>803-</w:t>
            </w:r>
            <w:r w:rsidR="00432F18">
              <w:rPr>
                <w:lang w:val="es-ES"/>
              </w:rPr>
              <w:t>357-3915</w:t>
            </w:r>
          </w:p>
          <w:p w14:paraId="1E74CA41" w14:textId="77777777" w:rsidR="00BE396A" w:rsidRPr="00016547" w:rsidRDefault="00BE396A">
            <w:pPr>
              <w:rPr>
                <w:lang w:val="es-ES"/>
              </w:rPr>
            </w:pPr>
          </w:p>
          <w:p w14:paraId="017FF52F" w14:textId="77777777" w:rsidR="00BE396A" w:rsidRPr="00016547" w:rsidRDefault="00A52663">
            <w:pPr>
              <w:rPr>
                <w:lang w:val="es-ES"/>
              </w:rPr>
            </w:pPr>
            <w:r w:rsidRPr="00016547">
              <w:rPr>
                <w:lang w:val="es-ES"/>
              </w:rPr>
              <w:t>WEBSITE:</w:t>
            </w:r>
          </w:p>
          <w:p w14:paraId="24EDD030" w14:textId="77777777" w:rsidR="00BE396A" w:rsidRPr="00016547" w:rsidRDefault="00A52663">
            <w:pPr>
              <w:rPr>
                <w:lang w:val="es-ES"/>
              </w:rPr>
            </w:pPr>
            <w:hyperlink r:id="rId8">
              <w:r w:rsidRPr="00016547">
                <w:rPr>
                  <w:color w:val="B85B22"/>
                  <w:u w:val="single"/>
                  <w:lang w:val="es-ES"/>
                </w:rPr>
                <w:t>https://www.linkedin.com/in/amanda-dorsey-591a751a3/</w:t>
              </w:r>
            </w:hyperlink>
          </w:p>
          <w:p w14:paraId="5258792F" w14:textId="77777777" w:rsidR="00BE396A" w:rsidRPr="00016547" w:rsidRDefault="00BE396A">
            <w:pPr>
              <w:rPr>
                <w:lang w:val="es-ES"/>
              </w:rPr>
            </w:pPr>
          </w:p>
          <w:p w14:paraId="272DEAD0" w14:textId="77777777" w:rsidR="00BE396A" w:rsidRDefault="00A52663">
            <w:r>
              <w:t>EMAIL:</w:t>
            </w:r>
          </w:p>
          <w:p w14:paraId="2795EA8E" w14:textId="77777777" w:rsidR="00BE396A" w:rsidRDefault="00A52663">
            <w:pPr>
              <w:rPr>
                <w:color w:val="B85B22"/>
                <w:u w:val="single"/>
              </w:rPr>
            </w:pPr>
            <w:r>
              <w:t>steed.amanda@yahoo.com</w:t>
            </w:r>
          </w:p>
          <w:p w14:paraId="3D541DE1" w14:textId="77777777" w:rsidR="00BE396A" w:rsidRDefault="00BE396A"/>
          <w:p w14:paraId="5F0B27D7" w14:textId="77777777" w:rsidR="00BE396A" w:rsidRDefault="00BE396A"/>
        </w:tc>
      </w:tr>
      <w:tr w:rsidR="00BE396A" w14:paraId="4D4462BF" w14:textId="77777777" w:rsidTr="00833E90">
        <w:tc>
          <w:tcPr>
            <w:tcW w:w="3196" w:type="dxa"/>
          </w:tcPr>
          <w:p w14:paraId="1F46E5BA" w14:textId="77777777" w:rsidR="00BE396A" w:rsidRDefault="00BE396A"/>
        </w:tc>
        <w:tc>
          <w:tcPr>
            <w:tcW w:w="250" w:type="dxa"/>
          </w:tcPr>
          <w:p w14:paraId="7DE7D461" w14:textId="77777777" w:rsidR="00BE396A" w:rsidRDefault="00BE396A">
            <w:pPr>
              <w:tabs>
                <w:tab w:val="left" w:pos="990"/>
              </w:tabs>
            </w:pPr>
          </w:p>
        </w:tc>
        <w:tc>
          <w:tcPr>
            <w:tcW w:w="7354" w:type="dxa"/>
          </w:tcPr>
          <w:p w14:paraId="41CB75D7" w14:textId="77777777" w:rsidR="00BE396A" w:rsidRDefault="00A52663">
            <w:pPr>
              <w:pStyle w:val="Heading2"/>
            </w:pPr>
            <w:r>
              <w:t>EDUCATION</w:t>
            </w:r>
          </w:p>
          <w:p w14:paraId="24C013D3" w14:textId="53DD1C2D" w:rsidR="006D28B1" w:rsidRDefault="006D28B1" w:rsidP="006D28B1">
            <w:r>
              <w:t>•</w:t>
            </w:r>
            <w:r>
              <w:tab/>
            </w:r>
            <w:r>
              <w:t xml:space="preserve">   </w:t>
            </w:r>
            <w:r>
              <w:t>South University – Columbia, SC | Master of Science in Information Systems</w:t>
            </w:r>
          </w:p>
          <w:p w14:paraId="55637E7F" w14:textId="77777777" w:rsidR="006D28B1" w:rsidRDefault="006D28B1" w:rsidP="006D28B1">
            <w:r>
              <w:t>•</w:t>
            </w:r>
            <w:r>
              <w:tab/>
              <w:t>University of Phoenix – Columbia, SC | Bachelor of Science in Business Administration</w:t>
            </w:r>
          </w:p>
          <w:p w14:paraId="2D461E9B" w14:textId="19C27DDE" w:rsidR="00ED7CA0" w:rsidRDefault="00ED7CA0" w:rsidP="006D28B1">
            <w:pPr>
              <w:pStyle w:val="Heading2"/>
            </w:pPr>
            <w:r>
              <w:t>Certifications</w:t>
            </w:r>
          </w:p>
          <w:p w14:paraId="4CE951F0" w14:textId="485CBCB5" w:rsidR="00ED7CA0" w:rsidRDefault="00ED7CA0" w:rsidP="00854AC5">
            <w:pPr>
              <w:pStyle w:val="ListParagraph"/>
              <w:keepNext/>
              <w:numPr>
                <w:ilvl w:val="0"/>
                <w:numId w:val="3"/>
              </w:numPr>
              <w:tabs>
                <w:tab w:val="right" w:pos="9360"/>
              </w:tabs>
            </w:pPr>
            <w:r>
              <w:t>Scrum Master</w:t>
            </w:r>
            <w:r w:rsidR="00801E1A">
              <w:t xml:space="preserve"> (CSM)</w:t>
            </w:r>
          </w:p>
          <w:p w14:paraId="5B9F9C61" w14:textId="6C90B709" w:rsidR="00D676CB" w:rsidRDefault="00D676CB" w:rsidP="00D676CB">
            <w:pPr>
              <w:pStyle w:val="ListParagraph"/>
              <w:keepNext/>
              <w:numPr>
                <w:ilvl w:val="0"/>
                <w:numId w:val="3"/>
              </w:numPr>
              <w:tabs>
                <w:tab w:val="right" w:pos="9360"/>
              </w:tabs>
            </w:pPr>
            <w:r>
              <w:t>JIRA</w:t>
            </w:r>
            <w:r w:rsidR="00801E1A">
              <w:t xml:space="preserve"> Certification</w:t>
            </w:r>
            <w:r>
              <w:t>- UDEMY</w:t>
            </w:r>
          </w:p>
          <w:p w14:paraId="68439F37" w14:textId="7BE32DB4" w:rsidR="00ED7CA0" w:rsidRDefault="000876A5" w:rsidP="00D676CB">
            <w:pPr>
              <w:pStyle w:val="ListParagraph"/>
              <w:keepNext/>
              <w:numPr>
                <w:ilvl w:val="0"/>
                <w:numId w:val="3"/>
              </w:numPr>
              <w:tabs>
                <w:tab w:val="right" w:pos="9360"/>
              </w:tabs>
            </w:pPr>
            <w:r>
              <w:t xml:space="preserve">Project Management </w:t>
            </w:r>
            <w:r w:rsidR="00801E1A">
              <w:t xml:space="preserve">Professional </w:t>
            </w:r>
            <w:r>
              <w:t>(PMP)</w:t>
            </w:r>
            <w:r w:rsidR="00B12D9E">
              <w:t>- In Progress</w:t>
            </w:r>
          </w:p>
          <w:p w14:paraId="56034A27" w14:textId="3EA55C11" w:rsidR="00AB529D" w:rsidRDefault="00432F18" w:rsidP="00AB529D">
            <w:pPr>
              <w:pStyle w:val="Heading2"/>
            </w:pPr>
            <w:r>
              <w:t>Executive</w:t>
            </w:r>
            <w:r w:rsidR="00AB529D">
              <w:t xml:space="preserve"> Summary</w:t>
            </w:r>
          </w:p>
          <w:p w14:paraId="39296BA6" w14:textId="77777777" w:rsidR="001E33A6" w:rsidRDefault="001E33A6" w:rsidP="001E33A6">
            <w:r>
              <w:t>Results-driven Project Manager and Certified Scrum Master with over 8 years of experience leading complex projects across technology, payroll systems, HRIS integrations, and commercial construction. Proven success managing full project lifecycles using Agile, Waterfall, and hybrid methodologies. Skilled in stakeholder engagement, risk mitigation, and process optimization, consistently delivering projects on time, within budget, and exceeding quality expectations. Recognized for exceptional cross-functional leadership, strong business acumen, and the ability to translate strategic objectives into actionable project outcomes.</w:t>
            </w:r>
          </w:p>
          <w:p w14:paraId="3740A7B6" w14:textId="77777777" w:rsidR="00EE12C5" w:rsidRDefault="00EE12C5" w:rsidP="001E33A6"/>
          <w:p w14:paraId="62BB0212" w14:textId="29FE34AD" w:rsidR="00A8398C" w:rsidRDefault="00A8398C" w:rsidP="00A8398C">
            <w:pPr>
              <w:pStyle w:val="Heading2"/>
              <w:contextualSpacing/>
            </w:pPr>
            <w:r>
              <w:t xml:space="preserve">CORE </w:t>
            </w:r>
            <w:r w:rsidR="00502A34">
              <w:t>COMPETENCIES</w:t>
            </w:r>
          </w:p>
          <w:p w14:paraId="0B677D1F" w14:textId="013C1EEB" w:rsidR="0065555A" w:rsidRDefault="000D3C3E" w:rsidP="00020920">
            <w:r>
              <w:t>• Project Leadership &amp; Execution: Agile, Waterfall &amp; Hybrid Methodologies | Project Planning &amp; Delivery | PMO Coordination</w:t>
            </w:r>
            <w:r>
              <w:br/>
              <w:t>• Technical Systems: Jira, Asana, Microsoft Project, Smartsheet, Salesforce, Oracle, Paychex Flex, CloudCoach</w:t>
            </w:r>
            <w:r>
              <w:br/>
              <w:t>• Process Optimization: Risk Management | Change Management | Business Process Reengineering | Continuous Improvement</w:t>
            </w:r>
            <w:r>
              <w:br/>
              <w:t>• HRIS &amp; Payroll Expertise: System Implementation | Integration | Testing &amp; Training | Data Migration</w:t>
            </w:r>
            <w:r>
              <w:br/>
              <w:t>• Strategic Communication: Executive Reporting | Cross-Functional Team Alignment | Stakeholder &amp; Vendor Management</w:t>
            </w:r>
            <w:r>
              <w:br/>
              <w:t>• Operational Excellence: Compliance (ACA, ERISA, HIPAA, COBRA) | Budget Control | KPI &amp; Performance Analytics</w:t>
            </w:r>
          </w:p>
          <w:p w14:paraId="55741D74" w14:textId="77777777" w:rsidR="00020920" w:rsidRDefault="00020920" w:rsidP="00020920"/>
          <w:p w14:paraId="7FC2C680" w14:textId="5308BFF9" w:rsidR="00BE396A" w:rsidRDefault="000D3C3E" w:rsidP="009140E6">
            <w:pPr>
              <w:pStyle w:val="Heading2"/>
              <w:spacing w:before="0" w:after="0"/>
              <w:contextualSpacing/>
            </w:pPr>
            <w:r>
              <w:lastRenderedPageBreak/>
              <w:t>PROFESSIONAL</w:t>
            </w:r>
            <w:r w:rsidR="00A52663">
              <w:t xml:space="preserve"> EXPERIENCE</w:t>
            </w:r>
          </w:p>
          <w:p w14:paraId="764FE3A2" w14:textId="1ED0B7E6" w:rsidR="003A60F5" w:rsidRDefault="003A60F5" w:rsidP="003A60F5">
            <w:pPr>
              <w:rPr>
                <w:b/>
              </w:rPr>
            </w:pPr>
            <w:r>
              <w:rPr>
                <w:b/>
              </w:rPr>
              <w:t xml:space="preserve">Major Account Executive Paychex - Columbia, SC July 2025 to Present </w:t>
            </w:r>
          </w:p>
          <w:p w14:paraId="601F322B" w14:textId="77777777" w:rsidR="002D4327" w:rsidRDefault="002D4327" w:rsidP="002D4327">
            <w:r>
              <w:t>• Manage a portfolio of major accounts, delivering tailored health and benefits solutions to mid-size and large employers (100–2,000+ employees).</w:t>
            </w:r>
            <w:r>
              <w:br/>
              <w:t>• Build strategic relationships with HR executives and C-suite stakeholders to align workforce strategies with business objectives.</w:t>
            </w:r>
            <w:r>
              <w:br/>
              <w:t>• Negotiate with national and regional carriers to secure competitive plans, achieving significant annual cost savings.</w:t>
            </w:r>
            <w:r>
              <w:br/>
              <w:t>• Guide clients through complex compliance landscapes (ACA, ERISA, HIPAA, COBRA) and implement proactive risk mitigation strategies.</w:t>
            </w:r>
            <w:r>
              <w:br/>
              <w:t>• Serve as a trusted partner throughout onboarding and renewal processes, ensuring retention and satisfaction.</w:t>
            </w:r>
          </w:p>
          <w:p w14:paraId="4FCDEEFB" w14:textId="77777777" w:rsidR="00755422" w:rsidRDefault="00755422" w:rsidP="00755422"/>
          <w:p w14:paraId="796E5AAF" w14:textId="46874E26" w:rsidR="00D9524C" w:rsidRDefault="00D9524C" w:rsidP="00755422">
            <w:pPr>
              <w:rPr>
                <w:b/>
              </w:rPr>
            </w:pPr>
            <w:r>
              <w:rPr>
                <w:b/>
              </w:rPr>
              <w:t xml:space="preserve">Implementation Project Manager Paychex - Columbia, SC August 2022 to </w:t>
            </w:r>
            <w:r w:rsidR="003A60F5">
              <w:rPr>
                <w:b/>
              </w:rPr>
              <w:t>July 2025</w:t>
            </w:r>
            <w:r>
              <w:rPr>
                <w:b/>
              </w:rPr>
              <w:t xml:space="preserve"> </w:t>
            </w:r>
          </w:p>
          <w:p w14:paraId="102D3F5E" w14:textId="77777777" w:rsidR="001A2985" w:rsidRDefault="001A2985" w:rsidP="001A2985">
            <w:r>
              <w:t>• Led full-cycle implementations of Paychex Flex and HRIS systems, integrating payroll, timekeeping, and benefits modules for enterprise clients.</w:t>
            </w:r>
            <w:r>
              <w:br/>
              <w:t>• Directed cross-functional teams of 5–10 SMEs to deliver 30+ successful system launches annually using Agile and Waterfall methods.</w:t>
            </w:r>
            <w:r>
              <w:br/>
              <w:t>• Conducted discovery sessions, developed project plans, managed UAT, and tracked progress in Jira and Smartsheet.</w:t>
            </w:r>
            <w:r>
              <w:br/>
              <w:t>• Delivered hands-on training to ensure user adoption and post-launch efficiency.</w:t>
            </w:r>
          </w:p>
          <w:p w14:paraId="59EEC278" w14:textId="77777777" w:rsidR="0091550C" w:rsidRDefault="0091550C" w:rsidP="0091550C">
            <w:pPr>
              <w:rPr>
                <w:b/>
              </w:rPr>
            </w:pPr>
          </w:p>
          <w:p w14:paraId="5C7EEC62" w14:textId="77777777" w:rsidR="003A123A" w:rsidRDefault="00A52663" w:rsidP="003A123A">
            <w:pPr>
              <w:rPr>
                <w:b/>
              </w:rPr>
            </w:pPr>
            <w:r>
              <w:rPr>
                <w:b/>
              </w:rPr>
              <w:t xml:space="preserve">Project Manager Amarok - Columbia, SC November 2020 to </w:t>
            </w:r>
            <w:r w:rsidR="00D9524C">
              <w:rPr>
                <w:b/>
              </w:rPr>
              <w:t>August 2022</w:t>
            </w:r>
            <w:r>
              <w:rPr>
                <w:b/>
              </w:rPr>
              <w:t xml:space="preserve"> </w:t>
            </w:r>
          </w:p>
          <w:p w14:paraId="0A54F7BF" w14:textId="4E6DD707" w:rsidR="00783DFB" w:rsidRDefault="00783DFB" w:rsidP="00783DFB">
            <w:r>
              <w:t xml:space="preserve">• Managed end-to-end delivery of commercial and </w:t>
            </w:r>
            <w:r w:rsidR="00953279">
              <w:t xml:space="preserve">electrical </w:t>
            </w:r>
            <w:r>
              <w:t>security infrastructure projects, meeting cost, quality, and timeline KPIs.</w:t>
            </w:r>
            <w:r>
              <w:br/>
              <w:t>• Developed departmental policies improving efficiency and customer satisfaction.</w:t>
            </w:r>
            <w:r>
              <w:br/>
              <w:t>• Supervised project teams of up to seven professionals and led change initiatives to optimize delivery processes.</w:t>
            </w:r>
          </w:p>
          <w:p w14:paraId="25E4ADFF" w14:textId="77777777" w:rsidR="004A1157" w:rsidRPr="003A123A" w:rsidRDefault="004A1157" w:rsidP="004A1157">
            <w:pPr>
              <w:rPr>
                <w:b/>
              </w:rPr>
            </w:pPr>
          </w:p>
          <w:p w14:paraId="6ED287F1" w14:textId="77777777" w:rsidR="00BE396A" w:rsidRDefault="00A52663" w:rsidP="001F0282">
            <w:pPr>
              <w:rPr>
                <w:b/>
              </w:rPr>
            </w:pPr>
            <w:r>
              <w:rPr>
                <w:b/>
              </w:rPr>
              <w:t xml:space="preserve">Project Associate Viriya Consulting - Columbia, SC July 2020 to December 2020 </w:t>
            </w:r>
          </w:p>
          <w:p w14:paraId="4211D0AE" w14:textId="77777777" w:rsidR="00EB6803" w:rsidRDefault="00EB6803" w:rsidP="00EB6803">
            <w:r>
              <w:t>• Supported FEMA-funded disaster recovery initiatives through compliance tracking and performance monitoring.</w:t>
            </w:r>
            <w:r>
              <w:br/>
              <w:t>• Performed needs assessments, developed action plans, and conducted audits to ensure project alignment and accountability.</w:t>
            </w:r>
          </w:p>
          <w:p w14:paraId="5AE68A1F" w14:textId="77777777" w:rsidR="004C2B26" w:rsidRDefault="004C2B26" w:rsidP="004C2B26">
            <w:pPr>
              <w:rPr>
                <w:b/>
              </w:rPr>
            </w:pPr>
          </w:p>
          <w:p w14:paraId="28BF6B09" w14:textId="72C9A974" w:rsidR="00BE396A" w:rsidRDefault="00A52663">
            <w:pPr>
              <w:rPr>
                <w:b/>
              </w:rPr>
            </w:pPr>
            <w:r>
              <w:rPr>
                <w:b/>
              </w:rPr>
              <w:t xml:space="preserve">Information Technology Specialist/Student 2nd United States Army - Fort Jackson, SC December 2019 to March 2020 </w:t>
            </w:r>
            <w:r w:rsidR="00533A93">
              <w:rPr>
                <w:b/>
              </w:rPr>
              <w:t xml:space="preserve">- </w:t>
            </w:r>
            <w:r w:rsidR="00533A93" w:rsidRPr="00533A93">
              <w:rPr>
                <w:b/>
              </w:rPr>
              <w:t>(Honorable Discharge)</w:t>
            </w:r>
          </w:p>
          <w:p w14:paraId="5319FE9A" w14:textId="77777777" w:rsidR="00B91AAF" w:rsidRDefault="00B91AAF" w:rsidP="00B91AAF">
            <w:r>
              <w:t>• Maintained personnel data systems, managed scheduling, and supported administrative operations.</w:t>
            </w:r>
            <w:r>
              <w:br/>
              <w:t>• Demonstrated strong discipline, adaptability, and attention to detail under high-pressure environments.</w:t>
            </w:r>
          </w:p>
          <w:p w14:paraId="7C31074E" w14:textId="77777777" w:rsidR="004E4F72" w:rsidRDefault="004E4F72">
            <w:pPr>
              <w:tabs>
                <w:tab w:val="left" w:pos="720"/>
              </w:tabs>
              <w:rPr>
                <w:b/>
              </w:rPr>
            </w:pPr>
          </w:p>
          <w:p w14:paraId="53374311" w14:textId="0737A13B" w:rsidR="00BE396A" w:rsidRDefault="000863D5">
            <w:pPr>
              <w:tabs>
                <w:tab w:val="left" w:pos="720"/>
              </w:tabs>
              <w:rPr>
                <w:b/>
              </w:rPr>
            </w:pPr>
            <w:r>
              <w:rPr>
                <w:b/>
              </w:rPr>
              <w:t>Inside</w:t>
            </w:r>
            <w:r w:rsidR="00D60333">
              <w:rPr>
                <w:b/>
              </w:rPr>
              <w:t xml:space="preserve"> Sales </w:t>
            </w:r>
            <w:r>
              <w:rPr>
                <w:b/>
              </w:rPr>
              <w:t>Representative</w:t>
            </w:r>
            <w:r w:rsidR="00A52663">
              <w:rPr>
                <w:b/>
              </w:rPr>
              <w:t xml:space="preserve">/Billing Coordinator ERIKS - Columbia, SC March 2018 to December 2019 </w:t>
            </w:r>
          </w:p>
          <w:p w14:paraId="691F6948" w14:textId="448BA051" w:rsidR="002D1F33" w:rsidRPr="002021A6" w:rsidRDefault="002D1F33" w:rsidP="002021A6">
            <w:r>
              <w:t>• Provided customer and technical support for product orders and service center operations.</w:t>
            </w:r>
            <w:r>
              <w:br/>
              <w:t>• Processed invoices and procurement documentation, ensuring accuracy and compliance.</w:t>
            </w:r>
            <w:r>
              <w:br/>
              <w:t>• Negotiated pricing and executed government contracts for materials and services.</w:t>
            </w:r>
          </w:p>
          <w:p w14:paraId="0879D5AC" w14:textId="77777777" w:rsidR="002D1F33" w:rsidRDefault="002D1F33">
            <w:pPr>
              <w:tabs>
                <w:tab w:val="left" w:pos="720"/>
              </w:tabs>
              <w:rPr>
                <w:b/>
              </w:rPr>
            </w:pPr>
          </w:p>
          <w:p w14:paraId="050C7D17" w14:textId="3E00DBCE" w:rsidR="00BE396A" w:rsidRPr="001F0282" w:rsidRDefault="00A52663">
            <w:pPr>
              <w:tabs>
                <w:tab w:val="left" w:pos="720"/>
              </w:tabs>
              <w:rPr>
                <w:color w:val="212121"/>
              </w:rPr>
            </w:pPr>
            <w:r>
              <w:rPr>
                <w:b/>
              </w:rPr>
              <w:t xml:space="preserve">Account Implementation Specialist II Aflac (Randstad) - Columbia, SC May 2017 to December 2017 </w:t>
            </w:r>
          </w:p>
          <w:p w14:paraId="7E017ED4" w14:textId="77777777" w:rsidR="008F4748" w:rsidRDefault="008F4748" w:rsidP="008F4748">
            <w:r>
              <w:t>• Coordinated payroll account enrollments for mid-sized employers, ensuring seamless administrative setup.</w:t>
            </w:r>
            <w:r>
              <w:br/>
              <w:t>• Collaborated with clients and brokers to collect system requirements, enrollment data, and timelines.</w:t>
            </w:r>
            <w:r>
              <w:br/>
              <w:t>• Developed training scripts and materials for benefit counselors, improving the enrollment experience.</w:t>
            </w:r>
          </w:p>
          <w:p w14:paraId="5A5EE1B6" w14:textId="77777777" w:rsidR="00BE396A" w:rsidRDefault="00BE396A">
            <w:pPr>
              <w:tabs>
                <w:tab w:val="left" w:pos="720"/>
              </w:tabs>
              <w:rPr>
                <w:b/>
              </w:rPr>
            </w:pPr>
          </w:p>
          <w:p w14:paraId="0505F024" w14:textId="77777777" w:rsidR="00BE396A" w:rsidRDefault="00155EB4">
            <w:pPr>
              <w:tabs>
                <w:tab w:val="left" w:pos="720"/>
              </w:tabs>
              <w:rPr>
                <w:b/>
              </w:rPr>
            </w:pPr>
            <w:r>
              <w:rPr>
                <w:b/>
              </w:rPr>
              <w:lastRenderedPageBreak/>
              <w:t xml:space="preserve">Project Manager </w:t>
            </w:r>
            <w:r w:rsidR="00A52663">
              <w:rPr>
                <w:b/>
              </w:rPr>
              <w:t>(Lead) Technetics Group - Columbia, SC</w:t>
            </w:r>
          </w:p>
          <w:p w14:paraId="4FDA5391" w14:textId="77777777" w:rsidR="00BE396A" w:rsidRDefault="00A52663">
            <w:pPr>
              <w:tabs>
                <w:tab w:val="left" w:pos="720"/>
              </w:tabs>
              <w:rPr>
                <w:b/>
              </w:rPr>
            </w:pPr>
            <w:r>
              <w:rPr>
                <w:b/>
              </w:rPr>
              <w:t xml:space="preserve">July 2012 to June 2016 </w:t>
            </w:r>
          </w:p>
          <w:p w14:paraId="67F871C0" w14:textId="77777777" w:rsidR="00F8586B" w:rsidRDefault="00F8586B" w:rsidP="00F8586B">
            <w:r>
              <w:t>• Led projects across aerospace, oil &amp; gas, and industrial sectors, ensuring compliance and on-time delivery.</w:t>
            </w:r>
            <w:r>
              <w:br/>
              <w:t>• Oversaw ERP and Macola system implementation, coordinating business and technical requirements.</w:t>
            </w:r>
            <w:r>
              <w:br/>
              <w:t>• Produced and tracked project deliverables including risk logs, test plans, and validation reports.</w:t>
            </w:r>
          </w:p>
          <w:p w14:paraId="59C7D4D1" w14:textId="732C7471" w:rsidR="00BE396A" w:rsidRDefault="00EC05CC">
            <w:pPr>
              <w:pStyle w:val="Heading2"/>
            </w:pPr>
            <w:r>
              <w:t>TECHNICAL PROFICIENY</w:t>
            </w:r>
          </w:p>
          <w:p w14:paraId="67C44582" w14:textId="77777777" w:rsidR="008C2201" w:rsidRDefault="008C2201" w:rsidP="008C2201">
            <w:r>
              <w:t>Tools &amp; Platforms: Jira | Asana | Smartsheet | Microsoft Project | Salesforce | Paychex Flex | Oracle | CloudCoach | Power BI</w:t>
            </w:r>
            <w:r>
              <w:br/>
              <w:t>Microsoft Suite: Word | Excel | PowerPoint | Access | Outlook | Teams</w:t>
            </w:r>
            <w:r>
              <w:br/>
              <w:t>Systems Knowledge: HRIS | Payroll | ERP | CRM | Time &amp; Attendance | Data Analytics</w:t>
            </w:r>
          </w:p>
          <w:p w14:paraId="04987BE7" w14:textId="77777777" w:rsidR="00BE396A" w:rsidRDefault="00BE396A">
            <w:pPr>
              <w:rPr>
                <w:color w:val="FFFFFF"/>
              </w:rPr>
            </w:pPr>
          </w:p>
          <w:p w14:paraId="68D5F2FB" w14:textId="517D63EF" w:rsidR="00BE396A" w:rsidRDefault="002021A6">
            <w:pPr>
              <w:pStyle w:val="Heading2"/>
              <w:rPr>
                <w:sz w:val="18"/>
                <w:szCs w:val="18"/>
              </w:rPr>
            </w:pPr>
            <w:r>
              <w:t>MILITARY SERVICE</w:t>
            </w:r>
          </w:p>
          <w:p w14:paraId="5E3748B3" w14:textId="77777777" w:rsidR="00773120" w:rsidRDefault="00773120" w:rsidP="00773120">
            <w:r>
              <w:t>United States Army – Fort Jackson, SC | Rank: E4 | Honorable Discharge</w:t>
            </w:r>
          </w:p>
          <w:p w14:paraId="3932BB36" w14:textId="77777777" w:rsidR="00833E90" w:rsidRDefault="00833E90" w:rsidP="00833E90"/>
          <w:p w14:paraId="69799230" w14:textId="384138F4" w:rsidR="00833E90" w:rsidRDefault="00833E90" w:rsidP="00833E90">
            <w:r>
              <w:t>Developed leadership, discipline, and organizational skills that inform professional project management performance.</w:t>
            </w:r>
          </w:p>
          <w:p w14:paraId="72D76B83" w14:textId="60314BD6" w:rsidR="00BE396A" w:rsidRDefault="00BE396A">
            <w:pPr>
              <w:rPr>
                <w:color w:val="FFFFFF"/>
              </w:rPr>
            </w:pPr>
          </w:p>
        </w:tc>
      </w:tr>
    </w:tbl>
    <w:p w14:paraId="6E692631" w14:textId="77777777" w:rsidR="00BE396A" w:rsidRDefault="00BE396A">
      <w:pPr>
        <w:tabs>
          <w:tab w:val="left" w:pos="990"/>
        </w:tabs>
      </w:pPr>
    </w:p>
    <w:sectPr w:rsidR="00BE396A">
      <w:headerReference w:type="default" r:id="rId9"/>
      <w:pgSz w:w="12240" w:h="15840"/>
      <w:pgMar w:top="720" w:right="720" w:bottom="720" w:left="720" w:header="720" w:footer="720" w:gutter="0"/>
      <w:pgNumType w:start="1"/>
      <w:cols w:space="72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14C6765" w14:textId="77777777" w:rsidR="00F35A74" w:rsidRDefault="00F35A74">
      <w:r>
        <w:separator/>
      </w:r>
    </w:p>
  </w:endnote>
  <w:endnote w:type="continuationSeparator" w:id="0">
    <w:p w14:paraId="6B5807AA" w14:textId="77777777" w:rsidR="00F35A74" w:rsidRDefault="00F35A74">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entury Gothic">
    <w:panose1 w:val="020B0502020202020204"/>
    <w:charset w:val="00"/>
    <w:family w:val="swiss"/>
    <w:pitch w:val="variable"/>
    <w:sig w:usb0="00000287" w:usb1="00000000" w:usb2="00000000" w:usb3="00000000" w:csb0="0000009F" w:csb1="00000000"/>
  </w:font>
  <w:font w:name="Arial">
    <w:panose1 w:val="020B0604020202020204"/>
    <w:charset w:val="00"/>
    <w:family w:val="swiss"/>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5EC44D68" w14:textId="77777777" w:rsidR="00F35A74" w:rsidRDefault="00F35A74">
      <w:r>
        <w:separator/>
      </w:r>
    </w:p>
  </w:footnote>
  <w:footnote w:type="continuationSeparator" w:id="0">
    <w:p w14:paraId="76483DC8" w14:textId="77777777" w:rsidR="00F35A74" w:rsidRDefault="00F35A74">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F792F40" w14:textId="77777777" w:rsidR="00BE396A" w:rsidRDefault="00BE396A">
    <w:pPr>
      <w:pBdr>
        <w:top w:val="nil"/>
        <w:left w:val="nil"/>
        <w:bottom w:val="nil"/>
        <w:right w:val="nil"/>
        <w:between w:val="nil"/>
      </w:pBdr>
      <w:tabs>
        <w:tab w:val="center" w:pos="4680"/>
        <w:tab w:val="right" w:pos="9360"/>
      </w:tabs>
      <w:rPr>
        <w:color w:val="000000"/>
      </w:rPr>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8C05523"/>
    <w:multiLevelType w:val="multilevel"/>
    <w:tmpl w:val="E8A6E6D0"/>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o"/>
      <w:lvlJc w:val="left"/>
      <w:pPr>
        <w:tabs>
          <w:tab w:val="num" w:pos="1440"/>
        </w:tabs>
        <w:ind w:left="1440" w:hanging="360"/>
      </w:pPr>
      <w:rPr>
        <w:rFonts w:ascii="Courier New" w:hAnsi="Courier New" w:hint="default"/>
        <w:sz w:val="20"/>
      </w:rPr>
    </w:lvl>
    <w:lvl w:ilvl="2" w:tentative="1">
      <w:start w:val="1"/>
      <w:numFmt w:val="bullet"/>
      <w:lvlText w:val=""/>
      <w:lvlJc w:val="left"/>
      <w:pPr>
        <w:tabs>
          <w:tab w:val="num" w:pos="2160"/>
        </w:tabs>
        <w:ind w:left="2160" w:hanging="360"/>
      </w:pPr>
      <w:rPr>
        <w:rFonts w:ascii="Wingdings" w:hAnsi="Wingdings" w:hint="default"/>
        <w:sz w:val="20"/>
      </w:rPr>
    </w:lvl>
    <w:lvl w:ilvl="3" w:tentative="1">
      <w:start w:val="1"/>
      <w:numFmt w:val="bullet"/>
      <w:lvlText w:val=""/>
      <w:lvlJc w:val="left"/>
      <w:pPr>
        <w:tabs>
          <w:tab w:val="num" w:pos="2880"/>
        </w:tabs>
        <w:ind w:left="2880" w:hanging="360"/>
      </w:pPr>
      <w:rPr>
        <w:rFonts w:ascii="Wingdings" w:hAnsi="Wingdings" w:hint="default"/>
        <w:sz w:val="20"/>
      </w:rPr>
    </w:lvl>
    <w:lvl w:ilvl="4" w:tentative="1">
      <w:start w:val="1"/>
      <w:numFmt w:val="bullet"/>
      <w:lvlText w:val=""/>
      <w:lvlJc w:val="left"/>
      <w:pPr>
        <w:tabs>
          <w:tab w:val="num" w:pos="3600"/>
        </w:tabs>
        <w:ind w:left="3600" w:hanging="360"/>
      </w:pPr>
      <w:rPr>
        <w:rFonts w:ascii="Wingdings" w:hAnsi="Wingdings" w:hint="default"/>
        <w:sz w:val="20"/>
      </w:rPr>
    </w:lvl>
    <w:lvl w:ilvl="5" w:tentative="1">
      <w:start w:val="1"/>
      <w:numFmt w:val="bullet"/>
      <w:lvlText w:val=""/>
      <w:lvlJc w:val="left"/>
      <w:pPr>
        <w:tabs>
          <w:tab w:val="num" w:pos="4320"/>
        </w:tabs>
        <w:ind w:left="4320" w:hanging="360"/>
      </w:pPr>
      <w:rPr>
        <w:rFonts w:ascii="Wingdings" w:hAnsi="Wingdings" w:hint="default"/>
        <w:sz w:val="20"/>
      </w:rPr>
    </w:lvl>
    <w:lvl w:ilvl="6" w:tentative="1">
      <w:start w:val="1"/>
      <w:numFmt w:val="bullet"/>
      <w:lvlText w:val=""/>
      <w:lvlJc w:val="left"/>
      <w:pPr>
        <w:tabs>
          <w:tab w:val="num" w:pos="5040"/>
        </w:tabs>
        <w:ind w:left="5040" w:hanging="360"/>
      </w:pPr>
      <w:rPr>
        <w:rFonts w:ascii="Wingdings" w:hAnsi="Wingdings" w:hint="default"/>
        <w:sz w:val="20"/>
      </w:rPr>
    </w:lvl>
    <w:lvl w:ilvl="7" w:tentative="1">
      <w:start w:val="1"/>
      <w:numFmt w:val="bullet"/>
      <w:lvlText w:val=""/>
      <w:lvlJc w:val="left"/>
      <w:pPr>
        <w:tabs>
          <w:tab w:val="num" w:pos="5760"/>
        </w:tabs>
        <w:ind w:left="5760" w:hanging="360"/>
      </w:pPr>
      <w:rPr>
        <w:rFonts w:ascii="Wingdings" w:hAnsi="Wingdings" w:hint="default"/>
        <w:sz w:val="20"/>
      </w:rPr>
    </w:lvl>
    <w:lvl w:ilvl="8" w:tentative="1">
      <w:start w:val="1"/>
      <w:numFmt w:val="bullet"/>
      <w:lvlText w:val=""/>
      <w:lvlJc w:val="left"/>
      <w:pPr>
        <w:tabs>
          <w:tab w:val="num" w:pos="6480"/>
        </w:tabs>
        <w:ind w:left="6480" w:hanging="360"/>
      </w:pPr>
      <w:rPr>
        <w:rFonts w:ascii="Wingdings" w:hAnsi="Wingdings" w:hint="default"/>
        <w:sz w:val="20"/>
      </w:rPr>
    </w:lvl>
  </w:abstractNum>
  <w:abstractNum w:abstractNumId="1" w15:restartNumberingAfterBreak="0">
    <w:nsid w:val="645F5D70"/>
    <w:multiLevelType w:val="hybridMultilevel"/>
    <w:tmpl w:val="D68438F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 w15:restartNumberingAfterBreak="0">
    <w:nsid w:val="7F6B792B"/>
    <w:multiLevelType w:val="hybridMultilevel"/>
    <w:tmpl w:val="E5209D1E"/>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1077826553">
    <w:abstractNumId w:val="0"/>
  </w:num>
  <w:num w:numId="2" w16cid:durableId="57483358">
    <w:abstractNumId w:val="2"/>
  </w:num>
  <w:num w:numId="3" w16cid:durableId="917788846">
    <w:abstractNumId w:val="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47"/>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BE396A"/>
    <w:rsid w:val="00007859"/>
    <w:rsid w:val="00016547"/>
    <w:rsid w:val="00020920"/>
    <w:rsid w:val="00027FD8"/>
    <w:rsid w:val="00042A39"/>
    <w:rsid w:val="00046AB7"/>
    <w:rsid w:val="00063DE3"/>
    <w:rsid w:val="00072E83"/>
    <w:rsid w:val="00085D9F"/>
    <w:rsid w:val="000863D5"/>
    <w:rsid w:val="000876A5"/>
    <w:rsid w:val="000A1257"/>
    <w:rsid w:val="000A71FF"/>
    <w:rsid w:val="000B1198"/>
    <w:rsid w:val="000B37D0"/>
    <w:rsid w:val="000D3C3E"/>
    <w:rsid w:val="000F694B"/>
    <w:rsid w:val="00107C4D"/>
    <w:rsid w:val="0012237C"/>
    <w:rsid w:val="00155EB4"/>
    <w:rsid w:val="00162E3E"/>
    <w:rsid w:val="001A2985"/>
    <w:rsid w:val="001E0E02"/>
    <w:rsid w:val="001E33A6"/>
    <w:rsid w:val="001F0282"/>
    <w:rsid w:val="001F7CE8"/>
    <w:rsid w:val="002016CF"/>
    <w:rsid w:val="002021A6"/>
    <w:rsid w:val="00227EEC"/>
    <w:rsid w:val="00254101"/>
    <w:rsid w:val="002A6472"/>
    <w:rsid w:val="002B3045"/>
    <w:rsid w:val="002D1F33"/>
    <w:rsid w:val="002D4327"/>
    <w:rsid w:val="002E61B0"/>
    <w:rsid w:val="002F23C8"/>
    <w:rsid w:val="00301274"/>
    <w:rsid w:val="00327C0F"/>
    <w:rsid w:val="00340CF7"/>
    <w:rsid w:val="00370678"/>
    <w:rsid w:val="00383085"/>
    <w:rsid w:val="0039319A"/>
    <w:rsid w:val="00394B4C"/>
    <w:rsid w:val="003A123A"/>
    <w:rsid w:val="003A60F5"/>
    <w:rsid w:val="003F3917"/>
    <w:rsid w:val="003F7AFC"/>
    <w:rsid w:val="00423F8E"/>
    <w:rsid w:val="00432F18"/>
    <w:rsid w:val="004565F3"/>
    <w:rsid w:val="00471FE8"/>
    <w:rsid w:val="00476A14"/>
    <w:rsid w:val="0049657E"/>
    <w:rsid w:val="004A1157"/>
    <w:rsid w:val="004C2B26"/>
    <w:rsid w:val="004E19ED"/>
    <w:rsid w:val="004E4F72"/>
    <w:rsid w:val="00502A34"/>
    <w:rsid w:val="00506653"/>
    <w:rsid w:val="00523773"/>
    <w:rsid w:val="0052627B"/>
    <w:rsid w:val="00533A93"/>
    <w:rsid w:val="00554F80"/>
    <w:rsid w:val="005572FA"/>
    <w:rsid w:val="00561DF1"/>
    <w:rsid w:val="00584D7C"/>
    <w:rsid w:val="005B5C25"/>
    <w:rsid w:val="005B6F5E"/>
    <w:rsid w:val="005C3841"/>
    <w:rsid w:val="005D2A95"/>
    <w:rsid w:val="005D5B65"/>
    <w:rsid w:val="005E507F"/>
    <w:rsid w:val="005F64F7"/>
    <w:rsid w:val="005F6FC6"/>
    <w:rsid w:val="00613049"/>
    <w:rsid w:val="00614B9A"/>
    <w:rsid w:val="0061541E"/>
    <w:rsid w:val="00617630"/>
    <w:rsid w:val="00636C65"/>
    <w:rsid w:val="0065555A"/>
    <w:rsid w:val="00677916"/>
    <w:rsid w:val="00685CBD"/>
    <w:rsid w:val="00687436"/>
    <w:rsid w:val="00692BDB"/>
    <w:rsid w:val="006D28B1"/>
    <w:rsid w:val="006F34FE"/>
    <w:rsid w:val="00706154"/>
    <w:rsid w:val="007068DC"/>
    <w:rsid w:val="00711F63"/>
    <w:rsid w:val="007443D7"/>
    <w:rsid w:val="00755422"/>
    <w:rsid w:val="00773120"/>
    <w:rsid w:val="0077781E"/>
    <w:rsid w:val="00783DFB"/>
    <w:rsid w:val="007B0D15"/>
    <w:rsid w:val="007B55CA"/>
    <w:rsid w:val="007B5B91"/>
    <w:rsid w:val="007E3B3C"/>
    <w:rsid w:val="00801E1A"/>
    <w:rsid w:val="00812D07"/>
    <w:rsid w:val="00813064"/>
    <w:rsid w:val="00826E80"/>
    <w:rsid w:val="00833E90"/>
    <w:rsid w:val="008402FD"/>
    <w:rsid w:val="00854AC5"/>
    <w:rsid w:val="0086226A"/>
    <w:rsid w:val="00880180"/>
    <w:rsid w:val="008956F6"/>
    <w:rsid w:val="008B1E0A"/>
    <w:rsid w:val="008C2201"/>
    <w:rsid w:val="008C79A5"/>
    <w:rsid w:val="008D10F4"/>
    <w:rsid w:val="008D6B16"/>
    <w:rsid w:val="008D6CE4"/>
    <w:rsid w:val="008F4748"/>
    <w:rsid w:val="00904714"/>
    <w:rsid w:val="00913608"/>
    <w:rsid w:val="009140E6"/>
    <w:rsid w:val="0091550C"/>
    <w:rsid w:val="00951ED0"/>
    <w:rsid w:val="00953279"/>
    <w:rsid w:val="009C2711"/>
    <w:rsid w:val="009C707C"/>
    <w:rsid w:val="00A053C8"/>
    <w:rsid w:val="00A11259"/>
    <w:rsid w:val="00A13C56"/>
    <w:rsid w:val="00A22C55"/>
    <w:rsid w:val="00A42329"/>
    <w:rsid w:val="00A42E7F"/>
    <w:rsid w:val="00A52663"/>
    <w:rsid w:val="00A54177"/>
    <w:rsid w:val="00A8398C"/>
    <w:rsid w:val="00AB529D"/>
    <w:rsid w:val="00AB661A"/>
    <w:rsid w:val="00AC538C"/>
    <w:rsid w:val="00AE64D3"/>
    <w:rsid w:val="00B048BE"/>
    <w:rsid w:val="00B12D9E"/>
    <w:rsid w:val="00B27982"/>
    <w:rsid w:val="00B349F3"/>
    <w:rsid w:val="00B773F0"/>
    <w:rsid w:val="00B91AAF"/>
    <w:rsid w:val="00BC518E"/>
    <w:rsid w:val="00BD2192"/>
    <w:rsid w:val="00BE396A"/>
    <w:rsid w:val="00BF5A16"/>
    <w:rsid w:val="00C02500"/>
    <w:rsid w:val="00C027E7"/>
    <w:rsid w:val="00C226E5"/>
    <w:rsid w:val="00C50BD0"/>
    <w:rsid w:val="00CD1053"/>
    <w:rsid w:val="00CD57F6"/>
    <w:rsid w:val="00D13066"/>
    <w:rsid w:val="00D35521"/>
    <w:rsid w:val="00D60333"/>
    <w:rsid w:val="00D676CB"/>
    <w:rsid w:val="00D9524C"/>
    <w:rsid w:val="00DD2833"/>
    <w:rsid w:val="00E276E4"/>
    <w:rsid w:val="00E522DE"/>
    <w:rsid w:val="00E6207E"/>
    <w:rsid w:val="00E671EA"/>
    <w:rsid w:val="00E90CAE"/>
    <w:rsid w:val="00E93506"/>
    <w:rsid w:val="00EB5A59"/>
    <w:rsid w:val="00EB6803"/>
    <w:rsid w:val="00EB77E4"/>
    <w:rsid w:val="00EC05CC"/>
    <w:rsid w:val="00EC4522"/>
    <w:rsid w:val="00EC6F09"/>
    <w:rsid w:val="00ED2D49"/>
    <w:rsid w:val="00ED7CA0"/>
    <w:rsid w:val="00EE12C5"/>
    <w:rsid w:val="00F102A0"/>
    <w:rsid w:val="00F3029A"/>
    <w:rsid w:val="00F35A74"/>
    <w:rsid w:val="00F476E6"/>
    <w:rsid w:val="00F6487A"/>
    <w:rsid w:val="00F7716B"/>
    <w:rsid w:val="00F84882"/>
    <w:rsid w:val="00F8586B"/>
    <w:rsid w:val="00F862AC"/>
    <w:rsid w:val="00F864A0"/>
    <w:rsid w:val="00FD2FC6"/>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B3E755B"/>
  <w15:docId w15:val="{9BAE01DB-6E90-5A40-83FB-AD2DC9412F46}"/>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entury Gothic" w:eastAsia="Century Gothic" w:hAnsi="Century Gothic" w:cs="Century Gothic"/>
        <w:sz w:val="18"/>
        <w:szCs w:val="18"/>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A42329"/>
  </w:style>
  <w:style w:type="paragraph" w:styleId="Heading1">
    <w:name w:val="heading 1"/>
    <w:basedOn w:val="Normal"/>
    <w:next w:val="Normal"/>
    <w:uiPriority w:val="9"/>
    <w:qFormat/>
    <w:pPr>
      <w:keepNext/>
      <w:keepLines/>
      <w:spacing w:before="240"/>
      <w:outlineLvl w:val="0"/>
    </w:pPr>
    <w:rPr>
      <w:color w:val="548AB7"/>
      <w:sz w:val="32"/>
      <w:szCs w:val="32"/>
    </w:rPr>
  </w:style>
  <w:style w:type="paragraph" w:styleId="Heading2">
    <w:name w:val="heading 2"/>
    <w:basedOn w:val="Normal"/>
    <w:next w:val="Normal"/>
    <w:uiPriority w:val="9"/>
    <w:unhideWhenUsed/>
    <w:qFormat/>
    <w:pPr>
      <w:keepNext/>
      <w:keepLines/>
      <w:pBdr>
        <w:bottom w:val="single" w:sz="8" w:space="1" w:color="94B6D2"/>
      </w:pBdr>
      <w:spacing w:before="240" w:after="120"/>
      <w:outlineLvl w:val="1"/>
    </w:pPr>
    <w:rPr>
      <w:b/>
      <w:smallCaps/>
      <w:sz w:val="22"/>
      <w:szCs w:val="22"/>
    </w:rPr>
  </w:style>
  <w:style w:type="paragraph" w:styleId="Heading3">
    <w:name w:val="heading 3"/>
    <w:basedOn w:val="Normal"/>
    <w:next w:val="Normal"/>
    <w:uiPriority w:val="9"/>
    <w:semiHidden/>
    <w:unhideWhenUsed/>
    <w:qFormat/>
    <w:pPr>
      <w:keepNext/>
      <w:keepLines/>
      <w:spacing w:before="240" w:after="120"/>
      <w:outlineLvl w:val="2"/>
    </w:pPr>
    <w:rPr>
      <w:b/>
      <w:smallCaps/>
      <w:color w:val="548AB7"/>
      <w:sz w:val="22"/>
      <w:szCs w:val="22"/>
    </w:rPr>
  </w:style>
  <w:style w:type="paragraph" w:styleId="Heading4">
    <w:name w:val="heading 4"/>
    <w:basedOn w:val="Normal"/>
    <w:next w:val="Normal"/>
    <w:uiPriority w:val="9"/>
    <w:semiHidden/>
    <w:unhideWhenUsed/>
    <w:qFormat/>
    <w:pPr>
      <w:outlineLvl w:val="3"/>
    </w:pPr>
    <w:rPr>
      <w:b/>
    </w:rPr>
  </w:style>
  <w:style w:type="paragraph" w:styleId="Heading5">
    <w:name w:val="heading 5"/>
    <w:basedOn w:val="Normal"/>
    <w:next w:val="Normal"/>
    <w:uiPriority w:val="9"/>
    <w:semiHidden/>
    <w:unhideWhenUsed/>
    <w:qFormat/>
    <w:pPr>
      <w:keepNext/>
      <w:keepLines/>
      <w:spacing w:before="220" w:after="40"/>
      <w:outlineLvl w:val="4"/>
    </w:pPr>
    <w:rPr>
      <w:b/>
      <w:sz w:val="22"/>
      <w:szCs w:val="22"/>
    </w:rPr>
  </w:style>
  <w:style w:type="paragraph" w:styleId="Heading6">
    <w:name w:val="heading 6"/>
    <w:basedOn w:val="Normal"/>
    <w:next w:val="Normal"/>
    <w:uiPriority w:val="9"/>
    <w:semiHidden/>
    <w:unhideWhenUsed/>
    <w:qFormat/>
    <w:pPr>
      <w:keepNext/>
      <w:keepLines/>
      <w:spacing w:before="200" w:after="40"/>
      <w:outlineLvl w:val="5"/>
    </w:pPr>
    <w:rPr>
      <w:b/>
      <w:sz w:val="20"/>
      <w:szCs w:val="20"/>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Title">
    <w:name w:val="Title"/>
    <w:basedOn w:val="Normal"/>
    <w:next w:val="Normal"/>
    <w:uiPriority w:val="10"/>
    <w:qFormat/>
    <w:rPr>
      <w:smallCaps/>
      <w:color w:val="000000"/>
      <w:sz w:val="96"/>
      <w:szCs w:val="96"/>
    </w:rPr>
  </w:style>
  <w:style w:type="paragraph" w:styleId="Subtitle">
    <w:name w:val="Subtitle"/>
    <w:basedOn w:val="Normal"/>
    <w:next w:val="Normal"/>
    <w:uiPriority w:val="11"/>
    <w:qFormat/>
    <w:rPr>
      <w:color w:val="000000"/>
      <w:sz w:val="32"/>
      <w:szCs w:val="32"/>
    </w:rPr>
  </w:style>
  <w:style w:type="table" w:customStyle="1" w:styleId="a">
    <w:basedOn w:val="TableNormal"/>
    <w:tblPr>
      <w:tblStyleRowBandSize w:val="1"/>
      <w:tblStyleColBandSize w:val="1"/>
      <w:tblCellMar>
        <w:left w:w="115" w:type="dxa"/>
        <w:right w:w="115" w:type="dxa"/>
      </w:tblCellMar>
    </w:tblPr>
  </w:style>
  <w:style w:type="character" w:styleId="CommentReference">
    <w:name w:val="annotation reference"/>
    <w:basedOn w:val="DefaultParagraphFont"/>
    <w:uiPriority w:val="99"/>
    <w:semiHidden/>
    <w:unhideWhenUsed/>
    <w:rsid w:val="00063DE3"/>
    <w:rPr>
      <w:sz w:val="16"/>
      <w:szCs w:val="16"/>
    </w:rPr>
  </w:style>
  <w:style w:type="paragraph" w:styleId="CommentText">
    <w:name w:val="annotation text"/>
    <w:basedOn w:val="Normal"/>
    <w:link w:val="CommentTextChar"/>
    <w:uiPriority w:val="99"/>
    <w:unhideWhenUsed/>
    <w:rsid w:val="00063DE3"/>
    <w:rPr>
      <w:sz w:val="20"/>
      <w:szCs w:val="20"/>
    </w:rPr>
  </w:style>
  <w:style w:type="character" w:customStyle="1" w:styleId="CommentTextChar">
    <w:name w:val="Comment Text Char"/>
    <w:basedOn w:val="DefaultParagraphFont"/>
    <w:link w:val="CommentText"/>
    <w:uiPriority w:val="99"/>
    <w:rsid w:val="00063DE3"/>
    <w:rPr>
      <w:sz w:val="20"/>
      <w:szCs w:val="20"/>
    </w:rPr>
  </w:style>
  <w:style w:type="paragraph" w:styleId="CommentSubject">
    <w:name w:val="annotation subject"/>
    <w:basedOn w:val="CommentText"/>
    <w:next w:val="CommentText"/>
    <w:link w:val="CommentSubjectChar"/>
    <w:uiPriority w:val="99"/>
    <w:semiHidden/>
    <w:unhideWhenUsed/>
    <w:rsid w:val="00063DE3"/>
    <w:rPr>
      <w:b/>
      <w:bCs/>
    </w:rPr>
  </w:style>
  <w:style w:type="character" w:customStyle="1" w:styleId="CommentSubjectChar">
    <w:name w:val="Comment Subject Char"/>
    <w:basedOn w:val="CommentTextChar"/>
    <w:link w:val="CommentSubject"/>
    <w:uiPriority w:val="99"/>
    <w:semiHidden/>
    <w:rsid w:val="00063DE3"/>
    <w:rPr>
      <w:b/>
      <w:bCs/>
      <w:sz w:val="20"/>
      <w:szCs w:val="20"/>
    </w:rPr>
  </w:style>
  <w:style w:type="paragraph" w:styleId="ListParagraph">
    <w:name w:val="List Paragraph"/>
    <w:basedOn w:val="Normal"/>
    <w:uiPriority w:val="34"/>
    <w:qFormat/>
    <w:rsid w:val="00ED7CA0"/>
    <w:pPr>
      <w:ind w:left="720"/>
      <w:contextualSpacing/>
    </w:pPr>
  </w:style>
  <w:style w:type="paragraph" w:styleId="NoSpacing">
    <w:name w:val="No Spacing"/>
    <w:uiPriority w:val="1"/>
    <w:qFormat/>
    <w:rsid w:val="007B0D1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59716995">
      <w:bodyDiv w:val="1"/>
      <w:marLeft w:val="0"/>
      <w:marRight w:val="0"/>
      <w:marTop w:val="0"/>
      <w:marBottom w:val="0"/>
      <w:divBdr>
        <w:top w:val="none" w:sz="0" w:space="0" w:color="auto"/>
        <w:left w:val="none" w:sz="0" w:space="0" w:color="auto"/>
        <w:bottom w:val="none" w:sz="0" w:space="0" w:color="auto"/>
        <w:right w:val="none" w:sz="0" w:space="0" w:color="auto"/>
      </w:divBdr>
    </w:div>
    <w:div w:id="417748853">
      <w:bodyDiv w:val="1"/>
      <w:marLeft w:val="0"/>
      <w:marRight w:val="0"/>
      <w:marTop w:val="0"/>
      <w:marBottom w:val="0"/>
      <w:divBdr>
        <w:top w:val="none" w:sz="0" w:space="0" w:color="auto"/>
        <w:left w:val="none" w:sz="0" w:space="0" w:color="auto"/>
        <w:bottom w:val="none" w:sz="0" w:space="0" w:color="auto"/>
        <w:right w:val="none" w:sz="0" w:space="0" w:color="auto"/>
      </w:divBdr>
    </w:div>
    <w:div w:id="625310750">
      <w:bodyDiv w:val="1"/>
      <w:marLeft w:val="0"/>
      <w:marRight w:val="0"/>
      <w:marTop w:val="0"/>
      <w:marBottom w:val="0"/>
      <w:divBdr>
        <w:top w:val="none" w:sz="0" w:space="0" w:color="auto"/>
        <w:left w:val="none" w:sz="0" w:space="0" w:color="auto"/>
        <w:bottom w:val="none" w:sz="0" w:space="0" w:color="auto"/>
        <w:right w:val="none" w:sz="0" w:space="0" w:color="auto"/>
      </w:divBdr>
    </w:div>
    <w:div w:id="738790085">
      <w:bodyDiv w:val="1"/>
      <w:marLeft w:val="0"/>
      <w:marRight w:val="0"/>
      <w:marTop w:val="0"/>
      <w:marBottom w:val="0"/>
      <w:divBdr>
        <w:top w:val="none" w:sz="0" w:space="0" w:color="auto"/>
        <w:left w:val="none" w:sz="0" w:space="0" w:color="auto"/>
        <w:bottom w:val="none" w:sz="0" w:space="0" w:color="auto"/>
        <w:right w:val="none" w:sz="0" w:space="0" w:color="auto"/>
      </w:divBdr>
    </w:div>
    <w:div w:id="969670987">
      <w:bodyDiv w:val="1"/>
      <w:marLeft w:val="0"/>
      <w:marRight w:val="0"/>
      <w:marTop w:val="0"/>
      <w:marBottom w:val="0"/>
      <w:divBdr>
        <w:top w:val="none" w:sz="0" w:space="0" w:color="auto"/>
        <w:left w:val="none" w:sz="0" w:space="0" w:color="auto"/>
        <w:bottom w:val="none" w:sz="0" w:space="0" w:color="auto"/>
        <w:right w:val="none" w:sz="0" w:space="0" w:color="auto"/>
      </w:divBdr>
    </w:div>
    <w:div w:id="1413165374">
      <w:bodyDiv w:val="1"/>
      <w:marLeft w:val="0"/>
      <w:marRight w:val="0"/>
      <w:marTop w:val="0"/>
      <w:marBottom w:val="0"/>
      <w:divBdr>
        <w:top w:val="none" w:sz="0" w:space="0" w:color="auto"/>
        <w:left w:val="none" w:sz="0" w:space="0" w:color="auto"/>
        <w:bottom w:val="none" w:sz="0" w:space="0" w:color="auto"/>
        <w:right w:val="none" w:sz="0" w:space="0" w:color="auto"/>
      </w:divBdr>
    </w:div>
    <w:div w:id="1437628003">
      <w:bodyDiv w:val="1"/>
      <w:marLeft w:val="0"/>
      <w:marRight w:val="0"/>
      <w:marTop w:val="0"/>
      <w:marBottom w:val="0"/>
      <w:divBdr>
        <w:top w:val="none" w:sz="0" w:space="0" w:color="auto"/>
        <w:left w:val="none" w:sz="0" w:space="0" w:color="auto"/>
        <w:bottom w:val="none" w:sz="0" w:space="0" w:color="auto"/>
        <w:right w:val="none" w:sz="0" w:space="0" w:color="auto"/>
      </w:divBdr>
    </w:div>
    <w:div w:id="1515682489">
      <w:bodyDiv w:val="1"/>
      <w:marLeft w:val="0"/>
      <w:marRight w:val="0"/>
      <w:marTop w:val="0"/>
      <w:marBottom w:val="0"/>
      <w:divBdr>
        <w:top w:val="none" w:sz="0" w:space="0" w:color="auto"/>
        <w:left w:val="none" w:sz="0" w:space="0" w:color="auto"/>
        <w:bottom w:val="none" w:sz="0" w:space="0" w:color="auto"/>
        <w:right w:val="none" w:sz="0" w:space="0" w:color="auto"/>
      </w:divBdr>
    </w:div>
    <w:div w:id="1533104834">
      <w:bodyDiv w:val="1"/>
      <w:marLeft w:val="0"/>
      <w:marRight w:val="0"/>
      <w:marTop w:val="0"/>
      <w:marBottom w:val="0"/>
      <w:divBdr>
        <w:top w:val="none" w:sz="0" w:space="0" w:color="auto"/>
        <w:left w:val="none" w:sz="0" w:space="0" w:color="auto"/>
        <w:bottom w:val="none" w:sz="0" w:space="0" w:color="auto"/>
        <w:right w:val="none" w:sz="0" w:space="0" w:color="auto"/>
      </w:divBdr>
    </w:div>
    <w:div w:id="1539899749">
      <w:bodyDiv w:val="1"/>
      <w:marLeft w:val="0"/>
      <w:marRight w:val="0"/>
      <w:marTop w:val="0"/>
      <w:marBottom w:val="0"/>
      <w:divBdr>
        <w:top w:val="none" w:sz="0" w:space="0" w:color="auto"/>
        <w:left w:val="none" w:sz="0" w:space="0" w:color="auto"/>
        <w:bottom w:val="none" w:sz="0" w:space="0" w:color="auto"/>
        <w:right w:val="none" w:sz="0" w:space="0" w:color="auto"/>
      </w:divBdr>
    </w:div>
    <w:div w:id="1594390436">
      <w:bodyDiv w:val="1"/>
      <w:marLeft w:val="0"/>
      <w:marRight w:val="0"/>
      <w:marTop w:val="0"/>
      <w:marBottom w:val="0"/>
      <w:divBdr>
        <w:top w:val="none" w:sz="0" w:space="0" w:color="auto"/>
        <w:left w:val="none" w:sz="0" w:space="0" w:color="auto"/>
        <w:bottom w:val="none" w:sz="0" w:space="0" w:color="auto"/>
        <w:right w:val="none" w:sz="0" w:space="0" w:color="auto"/>
      </w:divBdr>
    </w:div>
    <w:div w:id="1622303627">
      <w:bodyDiv w:val="1"/>
      <w:marLeft w:val="0"/>
      <w:marRight w:val="0"/>
      <w:marTop w:val="0"/>
      <w:marBottom w:val="0"/>
      <w:divBdr>
        <w:top w:val="none" w:sz="0" w:space="0" w:color="auto"/>
        <w:left w:val="none" w:sz="0" w:space="0" w:color="auto"/>
        <w:bottom w:val="none" w:sz="0" w:space="0" w:color="auto"/>
        <w:right w:val="none" w:sz="0" w:space="0" w:color="auto"/>
      </w:divBdr>
    </w:div>
    <w:div w:id="1633094476">
      <w:bodyDiv w:val="1"/>
      <w:marLeft w:val="0"/>
      <w:marRight w:val="0"/>
      <w:marTop w:val="0"/>
      <w:marBottom w:val="0"/>
      <w:divBdr>
        <w:top w:val="none" w:sz="0" w:space="0" w:color="auto"/>
        <w:left w:val="none" w:sz="0" w:space="0" w:color="auto"/>
        <w:bottom w:val="none" w:sz="0" w:space="0" w:color="auto"/>
        <w:right w:val="none" w:sz="0" w:space="0" w:color="auto"/>
      </w:divBdr>
    </w:div>
    <w:div w:id="1716733174">
      <w:bodyDiv w:val="1"/>
      <w:marLeft w:val="0"/>
      <w:marRight w:val="0"/>
      <w:marTop w:val="0"/>
      <w:marBottom w:val="0"/>
      <w:divBdr>
        <w:top w:val="none" w:sz="0" w:space="0" w:color="auto"/>
        <w:left w:val="none" w:sz="0" w:space="0" w:color="auto"/>
        <w:bottom w:val="none" w:sz="0" w:space="0" w:color="auto"/>
        <w:right w:val="none" w:sz="0" w:space="0" w:color="auto"/>
      </w:divBdr>
    </w:div>
    <w:div w:id="1889761567">
      <w:bodyDiv w:val="1"/>
      <w:marLeft w:val="0"/>
      <w:marRight w:val="0"/>
      <w:marTop w:val="0"/>
      <w:marBottom w:val="0"/>
      <w:divBdr>
        <w:top w:val="none" w:sz="0" w:space="0" w:color="auto"/>
        <w:left w:val="none" w:sz="0" w:space="0" w:color="auto"/>
        <w:bottom w:val="none" w:sz="0" w:space="0" w:color="auto"/>
        <w:right w:val="none" w:sz="0" w:space="0" w:color="auto"/>
      </w:divBdr>
    </w:div>
    <w:div w:id="2005082665">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8" Type="http://schemas.openxmlformats.org/officeDocument/2006/relationships/hyperlink" Target="https://www.linkedin.com/in/amanda-dorsey-591a751a3/" TargetMode="External"/><Relationship Id="rId3" Type="http://schemas.openxmlformats.org/officeDocument/2006/relationships/settings" Target="settings.xml"/><Relationship Id="rId7" Type="http://schemas.openxmlformats.org/officeDocument/2006/relationships/image" Target="media/image1.png"/><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theme" Target="theme/theme1.xml"/><Relationship Id="rId5" Type="http://schemas.openxmlformats.org/officeDocument/2006/relationships/footnotes" Target="footnotes.xml"/><Relationship Id="rId10" Type="http://schemas.openxmlformats.org/officeDocument/2006/relationships/fontTable" Target="fontTable.xml"/><Relationship Id="rId4" Type="http://schemas.openxmlformats.org/officeDocument/2006/relationships/webSettings" Target="webSettings.xml"/><Relationship Id="rId9" Type="http://schemas.openxmlformats.org/officeDocument/2006/relationships/header" Target="head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libri"/>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mbria"/>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tint val="100000"/>
                <a:shade val="100000"/>
                <a:satMod val="130000"/>
              </a:schemeClr>
            </a:gs>
            <a:gs pos="100000">
              <a:schemeClr val="phClr">
                <a:tint val="50000"/>
                <a:shade val="100000"/>
                <a:satMod val="350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spDef>
      <a:spPr/>
      <a:bodyPr/>
      <a:lstStyle/>
      <a:style>
        <a:lnRef idx="1">
          <a:schemeClr val="accent1"/>
        </a:lnRef>
        <a:fillRef idx="3">
          <a:schemeClr val="accent1"/>
        </a:fillRef>
        <a:effectRef idx="2">
          <a:schemeClr val="accent1"/>
        </a:effectRef>
        <a:fontRef idx="minor">
          <a:schemeClr val="lt1"/>
        </a:fontRef>
      </a:style>
    </a:spDef>
    <a:lnDef>
      <a:spPr/>
      <a:bodyPr/>
      <a:lstStyle/>
      <a:style>
        <a:lnRef idx="2">
          <a:schemeClr val="accent1"/>
        </a:lnRef>
        <a:fillRef idx="0">
          <a:schemeClr val="accent1"/>
        </a:fillRef>
        <a:effectRef idx="1">
          <a:schemeClr val="accent1"/>
        </a:effectRef>
        <a:fontRef idx="minor">
          <a:schemeClr val="tx1"/>
        </a:fontRef>
      </a:style>
    </a:lnDef>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1155</TotalTime>
  <Pages>3</Pages>
  <Words>875</Words>
  <Characters>4990</Characters>
  <Application>Microsoft Office Word</Application>
  <DocSecurity>0</DocSecurity>
  <Lines>41</Lines>
  <Paragraphs>11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5854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Amanda Dorsey</dc:creator>
  <cp:lastModifiedBy>Dorsey, Amanda</cp:lastModifiedBy>
  <cp:revision>79</cp:revision>
  <dcterms:created xsi:type="dcterms:W3CDTF">2025-04-23T21:57:00Z</dcterms:created>
  <dcterms:modified xsi:type="dcterms:W3CDTF">2025-10-23T17:14:00Z</dcterms:modified>
</cp:coreProperties>
</file>