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595BC" w14:textId="3F6632B0" w:rsidR="00B31578" w:rsidRPr="00FC4C7E" w:rsidRDefault="00000000">
      <w:pPr>
        <w:widowControl w:val="0"/>
        <w:kinsoku w:val="0"/>
        <w:wordWrap w:val="0"/>
        <w:autoSpaceDE w:val="0"/>
        <w:autoSpaceDN w:val="0"/>
        <w:adjustRightInd w:val="0"/>
        <w:spacing w:before="5" w:line="246" w:lineRule="auto"/>
        <w:ind w:left="3700"/>
        <w:textAlignment w:val="baseline"/>
        <w:outlineLvl w:val="1"/>
        <w:rPr>
          <w:sz w:val="14"/>
          <w:szCs w:val="14"/>
        </w:rPr>
      </w:pPr>
      <w:r>
        <w:rPr>
          <w:noProof/>
          <w:color w:val="000000"/>
          <w:sz w:val="50"/>
          <w:szCs w:val="50"/>
        </w:rPr>
        <w:t>Grant</w:t>
      </w:r>
      <w:r>
        <w:rPr>
          <w:color w:val="000000"/>
          <w:w w:val="89"/>
          <w:sz w:val="50"/>
          <w:szCs w:val="50"/>
        </w:rPr>
        <w:t xml:space="preserve"> </w:t>
      </w:r>
      <w:r>
        <w:rPr>
          <w:noProof/>
          <w:color w:val="000000"/>
          <w:sz w:val="50"/>
          <w:szCs w:val="50"/>
        </w:rPr>
        <w:t>Cowlthorp</w:t>
      </w:r>
      <w:r w:rsidR="00FC4C7E">
        <w:rPr>
          <w:noProof/>
          <w:color w:val="000000"/>
          <w:sz w:val="50"/>
          <w:szCs w:val="50"/>
        </w:rPr>
        <w:t xml:space="preserve">, </w:t>
      </w:r>
      <w:r w:rsidR="00FC4C7E" w:rsidRPr="00FC4C7E">
        <w:rPr>
          <w:noProof/>
          <w:color w:val="000000"/>
          <w:sz w:val="40"/>
          <w:szCs w:val="40"/>
        </w:rPr>
        <w:t>MBA, PMP</w:t>
      </w:r>
    </w:p>
    <w:p w14:paraId="6C6E4A80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ind w:left="1560"/>
        <w:textAlignment w:val="baseline"/>
      </w:pPr>
      <w:r>
        <w:rPr>
          <w:noProof/>
          <w:color w:val="000000"/>
          <w:sz w:val="18"/>
          <w:szCs w:val="18"/>
        </w:rPr>
        <w:t>Portland,</w:t>
      </w:r>
      <w:r>
        <w:rPr>
          <w:color w:val="000000"/>
          <w:spacing w:val="-1"/>
          <w:sz w:val="18"/>
          <w:szCs w:val="18"/>
        </w:rPr>
        <w:t xml:space="preserve"> </w:t>
      </w:r>
      <w:r>
        <w:rPr>
          <w:noProof/>
          <w:color w:val="000000"/>
          <w:sz w:val="18"/>
          <w:szCs w:val="18"/>
        </w:rPr>
        <w:t>Oregon</w:t>
      </w:r>
      <w:r>
        <w:rPr>
          <w:color w:val="000000"/>
          <w:spacing w:val="-1"/>
          <w:sz w:val="18"/>
          <w:szCs w:val="18"/>
        </w:rPr>
        <w:t xml:space="preserve"> </w:t>
      </w:r>
      <w:r>
        <w:rPr>
          <w:noProof/>
          <w:color w:val="000000"/>
          <w:spacing w:val="1"/>
          <w:sz w:val="18"/>
          <w:szCs w:val="18"/>
        </w:rPr>
        <w:t>|</w:t>
      </w:r>
      <w:r>
        <w:rPr>
          <w:color w:val="000000"/>
          <w:spacing w:val="-1"/>
          <w:sz w:val="18"/>
          <w:szCs w:val="18"/>
        </w:rPr>
        <w:t xml:space="preserve"> </w:t>
      </w:r>
      <w:r>
        <w:rPr>
          <w:noProof/>
          <w:color w:val="000000"/>
          <w:sz w:val="18"/>
          <w:szCs w:val="18"/>
        </w:rPr>
        <w:t>907</w:t>
      </w:r>
      <w:r>
        <w:rPr>
          <w:noProof/>
          <w:color w:val="000000"/>
          <w:spacing w:val="1"/>
          <w:sz w:val="18"/>
          <w:szCs w:val="18"/>
        </w:rPr>
        <w:t>-</w:t>
      </w:r>
      <w:r>
        <w:rPr>
          <w:noProof/>
          <w:color w:val="000000"/>
          <w:sz w:val="18"/>
          <w:szCs w:val="18"/>
        </w:rPr>
        <w:t>782</w:t>
      </w:r>
      <w:r>
        <w:rPr>
          <w:noProof/>
          <w:color w:val="000000"/>
          <w:spacing w:val="1"/>
          <w:sz w:val="18"/>
          <w:szCs w:val="18"/>
        </w:rPr>
        <w:t>-</w:t>
      </w:r>
      <w:r>
        <w:rPr>
          <w:noProof/>
          <w:color w:val="000000"/>
          <w:sz w:val="18"/>
          <w:szCs w:val="18"/>
        </w:rPr>
        <w:t>6148</w:t>
      </w:r>
      <w:r>
        <w:rPr>
          <w:color w:val="000000"/>
          <w:spacing w:val="-1"/>
          <w:sz w:val="18"/>
          <w:szCs w:val="18"/>
        </w:rPr>
        <w:t xml:space="preserve"> </w:t>
      </w:r>
      <w:r>
        <w:rPr>
          <w:noProof/>
          <w:color w:val="000000"/>
          <w:spacing w:val="1"/>
          <w:sz w:val="18"/>
          <w:szCs w:val="18"/>
        </w:rPr>
        <w:t>|</w:t>
      </w:r>
      <w:r>
        <w:rPr>
          <w:color w:val="000000"/>
          <w:spacing w:val="-1"/>
          <w:sz w:val="18"/>
          <w:szCs w:val="18"/>
        </w:rPr>
        <w:t xml:space="preserve"> </w:t>
      </w:r>
      <w:hyperlink r:id="rId5">
        <w:r w:rsidR="00B31578">
          <w:rPr>
            <w:noProof/>
            <w:color w:val="000000"/>
            <w:sz w:val="18"/>
            <w:szCs w:val="18"/>
            <w:u w:val="single" w:color="000000"/>
          </w:rPr>
          <w:t>gcowlthorp@hotmail.com</w:t>
        </w:r>
      </w:hyperlink>
      <w:r>
        <w:rPr>
          <w:color w:val="000000"/>
          <w:spacing w:val="-1"/>
          <w:sz w:val="18"/>
          <w:szCs w:val="18"/>
        </w:rPr>
        <w:t xml:space="preserve"> </w:t>
      </w:r>
      <w:r>
        <w:rPr>
          <w:noProof/>
          <w:color w:val="000000"/>
          <w:sz w:val="18"/>
          <w:szCs w:val="18"/>
        </w:rPr>
        <w:t>|</w:t>
      </w:r>
      <w:r>
        <w:rPr>
          <w:color w:val="000000"/>
          <w:spacing w:val="-1"/>
          <w:sz w:val="18"/>
          <w:szCs w:val="18"/>
        </w:rPr>
        <w:t xml:space="preserve"> </w:t>
      </w:r>
      <w:hyperlink r:id="rId6">
        <w:r w:rsidR="00B31578">
          <w:rPr>
            <w:noProof/>
            <w:color w:val="000000"/>
            <w:sz w:val="18"/>
            <w:szCs w:val="18"/>
            <w:u w:val="single" w:color="000000"/>
          </w:rPr>
          <w:t>https://www.linkedin.com/in/gcowlthorp</w:t>
        </w:r>
      </w:hyperlink>
    </w:p>
    <w:p w14:paraId="5E2CFE6B" w14:textId="77777777" w:rsidR="00B31578" w:rsidRDefault="00B31578">
      <w:pPr>
        <w:widowControl w:val="0"/>
        <w:kinsoku w:val="0"/>
        <w:wordWrap w:val="0"/>
        <w:autoSpaceDE w:val="0"/>
        <w:autoSpaceDN w:val="0"/>
        <w:adjustRightInd w:val="0"/>
        <w:spacing w:before="1" w:line="118" w:lineRule="auto"/>
        <w:jc w:val="both"/>
        <w:textAlignment w:val="baseline"/>
        <w:rPr>
          <w:rFonts w:ascii="Arial" w:eastAsia="Arial" w:hAnsi="Arial" w:cs="Arial"/>
        </w:rPr>
      </w:pPr>
    </w:p>
    <w:p w14:paraId="7F293AB0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before="1" w:after="80"/>
        <w:textAlignment w:val="baseline"/>
        <w:outlineLvl w:val="2"/>
      </w:pPr>
      <w:r>
        <w:rPr>
          <w:b/>
          <w:noProof/>
          <w:color w:val="000000"/>
          <w:sz w:val="22"/>
          <w:szCs w:val="22"/>
        </w:rPr>
        <w:t>Professional</w:t>
      </w:r>
      <w:r>
        <w:rPr>
          <w:b/>
          <w:color w:val="000000"/>
          <w:w w:val="92"/>
          <w:sz w:val="22"/>
          <w:szCs w:val="22"/>
        </w:rPr>
        <w:t xml:space="preserve"> </w:t>
      </w:r>
      <w:r>
        <w:rPr>
          <w:b/>
          <w:noProof/>
          <w:color w:val="000000"/>
          <w:sz w:val="22"/>
          <w:szCs w:val="22"/>
        </w:rPr>
        <w:t>Summary</w:t>
      </w:r>
      <w:r>
        <w:rPr>
          <w:noProof/>
        </w:rPr>
        <w:drawing>
          <wp:anchor distT="0" distB="0" distL="0" distR="0" simplePos="0" relativeHeight="251655680" behindDoc="1" locked="0" layoutInCell="1" allowOverlap="1" wp14:anchorId="4A7BC3FD" wp14:editId="091AA6AB">
            <wp:simplePos x="0" y="0"/>
            <wp:positionH relativeFrom="page">
              <wp:posOffset>457200</wp:posOffset>
            </wp:positionH>
            <wp:positionV relativeFrom="paragraph">
              <wp:posOffset>186055</wp:posOffset>
            </wp:positionV>
            <wp:extent cx="6858000" cy="8467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96214FB-FABA-48CF-B241-86078851905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BD80C0" w14:textId="77777777" w:rsidR="00B31578" w:rsidRDefault="00000000">
      <w:pPr>
        <w:widowControl w:val="0"/>
        <w:kinsoku w:val="0"/>
        <w:autoSpaceDE w:val="0"/>
        <w:autoSpaceDN w:val="0"/>
        <w:adjustRightInd w:val="0"/>
        <w:spacing w:before="83" w:line="247" w:lineRule="auto"/>
        <w:ind w:right="100"/>
        <w:textAlignment w:val="baseline"/>
      </w:pPr>
      <w:r>
        <w:rPr>
          <w:noProof/>
          <w:color w:val="000000"/>
        </w:rPr>
        <w:t>Accomplished</w:t>
      </w:r>
      <w:r>
        <w:rPr>
          <w:color w:val="000000"/>
          <w:w w:val="77"/>
        </w:rPr>
        <w:t xml:space="preserve"> </w:t>
      </w:r>
      <w:r>
        <w:rPr>
          <w:noProof/>
          <w:color w:val="000000"/>
        </w:rPr>
        <w:t>PMO/Program</w:t>
      </w:r>
      <w:r>
        <w:rPr>
          <w:color w:val="000000"/>
          <w:w w:val="77"/>
        </w:rPr>
        <w:t xml:space="preserve"> </w:t>
      </w:r>
      <w:r>
        <w:rPr>
          <w:noProof/>
          <w:color w:val="000000"/>
        </w:rPr>
        <w:t>Manager</w:t>
      </w:r>
      <w:r>
        <w:rPr>
          <w:color w:val="000000"/>
          <w:w w:val="77"/>
        </w:rPr>
        <w:t xml:space="preserve"> </w:t>
      </w:r>
      <w:r>
        <w:rPr>
          <w:noProof/>
          <w:color w:val="000000"/>
        </w:rPr>
        <w:t>with</w:t>
      </w:r>
      <w:r>
        <w:rPr>
          <w:color w:val="000000"/>
          <w:w w:val="77"/>
        </w:rPr>
        <w:t xml:space="preserve"> </w:t>
      </w:r>
      <w:r>
        <w:rPr>
          <w:noProof/>
          <w:color w:val="000000"/>
        </w:rPr>
        <w:t>15+</w:t>
      </w:r>
      <w:r>
        <w:rPr>
          <w:color w:val="000000"/>
          <w:w w:val="77"/>
        </w:rPr>
        <w:t xml:space="preserve"> </w:t>
      </w:r>
      <w:r>
        <w:rPr>
          <w:noProof/>
          <w:color w:val="000000"/>
        </w:rPr>
        <w:t>years</w:t>
      </w:r>
      <w:r>
        <w:rPr>
          <w:color w:val="000000"/>
          <w:w w:val="77"/>
        </w:rPr>
        <w:t xml:space="preserve"> </w:t>
      </w:r>
      <w:r>
        <w:rPr>
          <w:noProof/>
          <w:color w:val="000000"/>
        </w:rPr>
        <w:t>of</w:t>
      </w:r>
      <w:r>
        <w:rPr>
          <w:color w:val="000000"/>
          <w:w w:val="77"/>
        </w:rPr>
        <w:t xml:space="preserve"> </w:t>
      </w:r>
      <w:r>
        <w:rPr>
          <w:noProof/>
          <w:color w:val="000000"/>
        </w:rPr>
        <w:t>proven</w:t>
      </w:r>
      <w:r>
        <w:rPr>
          <w:color w:val="000000"/>
          <w:w w:val="77"/>
        </w:rPr>
        <w:t xml:space="preserve"> </w:t>
      </w:r>
      <w:r>
        <w:rPr>
          <w:noProof/>
          <w:color w:val="000000"/>
        </w:rPr>
        <w:t>leadership</w:t>
      </w:r>
      <w:r>
        <w:rPr>
          <w:color w:val="000000"/>
          <w:w w:val="77"/>
        </w:rPr>
        <w:t xml:space="preserve"> </w:t>
      </w:r>
      <w:r>
        <w:rPr>
          <w:noProof/>
          <w:color w:val="000000"/>
        </w:rPr>
        <w:t>in</w:t>
      </w:r>
      <w:r>
        <w:rPr>
          <w:color w:val="000000"/>
          <w:w w:val="77"/>
        </w:rPr>
        <w:t xml:space="preserve"> </w:t>
      </w:r>
      <w:r>
        <w:rPr>
          <w:noProof/>
          <w:color w:val="000000"/>
        </w:rPr>
        <w:t>directing</w:t>
      </w:r>
      <w:r>
        <w:rPr>
          <w:color w:val="000000"/>
          <w:w w:val="77"/>
        </w:rPr>
        <w:t xml:space="preserve"> </w:t>
      </w:r>
      <w:r>
        <w:rPr>
          <w:noProof/>
          <w:color w:val="000000"/>
        </w:rPr>
        <w:t>complex</w:t>
      </w:r>
      <w:r>
        <w:rPr>
          <w:color w:val="000000"/>
          <w:w w:val="77"/>
        </w:rPr>
        <w:t xml:space="preserve"> </w:t>
      </w:r>
      <w:r>
        <w:rPr>
          <w:noProof/>
          <w:color w:val="000000"/>
        </w:rPr>
        <w:t>projects</w:t>
      </w:r>
      <w:r>
        <w:rPr>
          <w:color w:val="000000"/>
          <w:w w:val="77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77"/>
        </w:rPr>
        <w:t xml:space="preserve"> </w:t>
      </w:r>
      <w:r>
        <w:rPr>
          <w:noProof/>
          <w:color w:val="000000"/>
        </w:rPr>
        <w:t>advancing</w:t>
      </w:r>
      <w:r>
        <w:rPr>
          <w:color w:val="000000"/>
          <w:w w:val="77"/>
        </w:rPr>
        <w:t xml:space="preserve"> </w:t>
      </w:r>
      <w:r>
        <w:rPr>
          <w:noProof/>
          <w:color w:val="000000"/>
        </w:rPr>
        <w:t>enterprise-wide</w:t>
      </w:r>
      <w:r>
        <w:rPr>
          <w:color w:val="000000"/>
        </w:rPr>
        <w:t xml:space="preserve"> </w:t>
      </w:r>
      <w:r>
        <w:rPr>
          <w:noProof/>
          <w:color w:val="000000"/>
        </w:rPr>
        <w:t>PMO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strategies.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Expert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in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pinpointing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transformative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technical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solutions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that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minimize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costs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while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maximizing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operational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efficiency</w:t>
      </w:r>
      <w:r>
        <w:rPr>
          <w:color w:val="000000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resource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utilization.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Renowned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for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delivering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consistent,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high-impact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results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through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strategic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adaptability,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decisive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execution,</w:t>
      </w:r>
      <w:r>
        <w:rPr>
          <w:color w:val="000000"/>
          <w:w w:val="91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</w:rPr>
        <w:t xml:space="preserve"> </w:t>
      </w:r>
      <w:r>
        <w:rPr>
          <w:noProof/>
          <w:color w:val="000000"/>
        </w:rPr>
        <w:t>fostering</w:t>
      </w:r>
      <w:r>
        <w:rPr>
          <w:color w:val="000000"/>
          <w:w w:val="87"/>
        </w:rPr>
        <w:t xml:space="preserve"> </w:t>
      </w:r>
      <w:r>
        <w:rPr>
          <w:noProof/>
          <w:color w:val="000000"/>
        </w:rPr>
        <w:t>cross-functional</w:t>
      </w:r>
      <w:r>
        <w:rPr>
          <w:color w:val="000000"/>
          <w:w w:val="87"/>
        </w:rPr>
        <w:t xml:space="preserve"> </w:t>
      </w:r>
      <w:r>
        <w:rPr>
          <w:noProof/>
          <w:color w:val="000000"/>
        </w:rPr>
        <w:t>collaboration</w:t>
      </w:r>
      <w:r>
        <w:rPr>
          <w:color w:val="000000"/>
          <w:w w:val="87"/>
        </w:rPr>
        <w:t xml:space="preserve"> </w:t>
      </w:r>
      <w:r>
        <w:rPr>
          <w:noProof/>
          <w:color w:val="000000"/>
        </w:rPr>
        <w:t>in</w:t>
      </w:r>
      <w:r>
        <w:rPr>
          <w:color w:val="000000"/>
          <w:w w:val="87"/>
        </w:rPr>
        <w:t xml:space="preserve"> </w:t>
      </w:r>
      <w:r>
        <w:rPr>
          <w:noProof/>
          <w:color w:val="000000"/>
        </w:rPr>
        <w:t>dynamic,</w:t>
      </w:r>
      <w:r>
        <w:rPr>
          <w:color w:val="000000"/>
          <w:w w:val="87"/>
        </w:rPr>
        <w:t xml:space="preserve"> </w:t>
      </w:r>
      <w:r>
        <w:rPr>
          <w:noProof/>
          <w:color w:val="000000"/>
        </w:rPr>
        <w:t>high-stakes</w:t>
      </w:r>
      <w:r>
        <w:rPr>
          <w:color w:val="000000"/>
          <w:w w:val="87"/>
        </w:rPr>
        <w:t xml:space="preserve"> </w:t>
      </w:r>
      <w:r>
        <w:rPr>
          <w:noProof/>
          <w:color w:val="000000"/>
        </w:rPr>
        <w:t>environments.</w:t>
      </w:r>
      <w:r>
        <w:rPr>
          <w:color w:val="000000"/>
        </w:rPr>
        <w:t xml:space="preserve"> </w:t>
      </w:r>
    </w:p>
    <w:p w14:paraId="600127AE" w14:textId="77777777" w:rsidR="00B31578" w:rsidRDefault="00B31578">
      <w:pPr>
        <w:widowControl w:val="0"/>
        <w:kinsoku w:val="0"/>
        <w:wordWrap w:val="0"/>
        <w:autoSpaceDE w:val="0"/>
        <w:autoSpaceDN w:val="0"/>
        <w:adjustRightInd w:val="0"/>
        <w:spacing w:before="1" w:line="135" w:lineRule="auto"/>
        <w:jc w:val="both"/>
        <w:textAlignment w:val="baseline"/>
        <w:rPr>
          <w:rFonts w:ascii="Arial" w:eastAsia="Arial" w:hAnsi="Arial" w:cs="Arial"/>
        </w:rPr>
      </w:pPr>
    </w:p>
    <w:p w14:paraId="275C27A3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before="1" w:after="80"/>
        <w:textAlignment w:val="baseline"/>
        <w:outlineLvl w:val="2"/>
      </w:pPr>
      <w:r>
        <w:rPr>
          <w:b/>
          <w:noProof/>
          <w:color w:val="000000"/>
          <w:w w:val="99"/>
          <w:sz w:val="22"/>
          <w:szCs w:val="22"/>
        </w:rPr>
        <w:t>W</w:t>
      </w:r>
      <w:r>
        <w:rPr>
          <w:b/>
          <w:noProof/>
          <w:color w:val="000000"/>
          <w:sz w:val="22"/>
          <w:szCs w:val="22"/>
        </w:rPr>
        <w:t>ork</w:t>
      </w:r>
      <w:r>
        <w:rPr>
          <w:b/>
          <w:color w:val="000000"/>
          <w:spacing w:val="2"/>
          <w:w w:val="70"/>
          <w:sz w:val="22"/>
          <w:szCs w:val="22"/>
        </w:rPr>
        <w:t xml:space="preserve"> </w:t>
      </w:r>
      <w:r>
        <w:rPr>
          <w:b/>
          <w:noProof/>
          <w:color w:val="000000"/>
          <w:sz w:val="22"/>
          <w:szCs w:val="22"/>
        </w:rPr>
        <w:t>Experience</w:t>
      </w:r>
      <w:r>
        <w:rPr>
          <w:noProof/>
        </w:rPr>
        <w:drawing>
          <wp:anchor distT="0" distB="0" distL="0" distR="0" simplePos="0" relativeHeight="251656704" behindDoc="1" locked="0" layoutInCell="1" allowOverlap="1" wp14:anchorId="5E7894DC" wp14:editId="52F3923D">
            <wp:simplePos x="0" y="0"/>
            <wp:positionH relativeFrom="page">
              <wp:posOffset>457200</wp:posOffset>
            </wp:positionH>
            <wp:positionV relativeFrom="paragraph">
              <wp:posOffset>186055</wp:posOffset>
            </wp:positionV>
            <wp:extent cx="6858000" cy="8467"/>
            <wp:effectExtent l="0" t="0" r="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299F0BCF-DFB6-41E8-7DD0-0511A86EA49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69617F" w14:textId="6F9E70C6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before="80" w:line="236" w:lineRule="auto"/>
        <w:textAlignment w:val="baseline"/>
        <w:outlineLvl w:val="4"/>
      </w:pPr>
      <w:r>
        <w:rPr>
          <w:b/>
          <w:noProof/>
          <w:color w:val="000000"/>
          <w:sz w:val="21"/>
          <w:szCs w:val="21"/>
        </w:rPr>
        <w:t>Robert</w:t>
      </w:r>
      <w:r>
        <w:rPr>
          <w:b/>
          <w:color w:val="000000"/>
          <w:spacing w:val="12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Half</w:t>
      </w:r>
      <w:r w:rsidR="000470DD">
        <w:rPr>
          <w:b/>
          <w:noProof/>
          <w:color w:val="000000"/>
          <w:sz w:val="21"/>
          <w:szCs w:val="21"/>
        </w:rPr>
        <w:t xml:space="preserve">/Tek Systems </w:t>
      </w:r>
      <w:r w:rsidR="000470DD">
        <w:rPr>
          <w:b/>
          <w:noProof/>
          <w:color w:val="000000"/>
          <w:sz w:val="21"/>
          <w:szCs w:val="21"/>
        </w:rPr>
        <w:tab/>
      </w:r>
      <w:r w:rsidR="000470DD">
        <w:rPr>
          <w:b/>
          <w:noProof/>
          <w:color w:val="000000"/>
          <w:sz w:val="21"/>
          <w:szCs w:val="21"/>
        </w:rPr>
        <w:tab/>
      </w:r>
      <w:r w:rsidR="000470DD">
        <w:rPr>
          <w:b/>
          <w:noProof/>
          <w:color w:val="000000"/>
          <w:sz w:val="21"/>
          <w:szCs w:val="21"/>
        </w:rPr>
        <w:tab/>
      </w:r>
      <w:r w:rsidR="000470DD">
        <w:rPr>
          <w:b/>
          <w:noProof/>
          <w:color w:val="000000"/>
          <w:sz w:val="21"/>
          <w:szCs w:val="21"/>
        </w:rPr>
        <w:tab/>
      </w:r>
      <w:r w:rsidR="000470DD">
        <w:rPr>
          <w:b/>
          <w:noProof/>
          <w:color w:val="000000"/>
          <w:sz w:val="21"/>
          <w:szCs w:val="21"/>
        </w:rPr>
        <w:tab/>
      </w:r>
      <w:r w:rsidR="000470DD">
        <w:rPr>
          <w:b/>
          <w:noProof/>
          <w:color w:val="000000"/>
          <w:sz w:val="21"/>
          <w:szCs w:val="21"/>
        </w:rPr>
        <w:tab/>
      </w:r>
      <w:r w:rsidR="000470DD">
        <w:rPr>
          <w:b/>
          <w:noProof/>
          <w:color w:val="000000"/>
          <w:sz w:val="21"/>
          <w:szCs w:val="21"/>
        </w:rPr>
        <w:tab/>
      </w:r>
      <w:r w:rsidR="000470DD">
        <w:rPr>
          <w:b/>
          <w:noProof/>
          <w:color w:val="000000"/>
          <w:sz w:val="21"/>
          <w:szCs w:val="21"/>
        </w:rPr>
        <w:tab/>
      </w:r>
      <w:r w:rsidR="000470DD">
        <w:rPr>
          <w:b/>
          <w:noProof/>
          <w:color w:val="000000"/>
          <w:sz w:val="21"/>
          <w:szCs w:val="21"/>
        </w:rPr>
        <w:tab/>
      </w:r>
      <w:r>
        <w:rPr>
          <w:b/>
          <w:noProof/>
          <w:color w:val="000000"/>
          <w:sz w:val="21"/>
          <w:szCs w:val="21"/>
        </w:rPr>
        <w:t>Sep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2022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-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Present</w:t>
      </w:r>
    </w:p>
    <w:p w14:paraId="06CE1158" w14:textId="641112B2" w:rsidR="00B31578" w:rsidRDefault="00AE6E2B">
      <w:pPr>
        <w:widowControl w:val="0"/>
        <w:kinsoku w:val="0"/>
        <w:wordWrap w:val="0"/>
        <w:autoSpaceDE w:val="0"/>
        <w:autoSpaceDN w:val="0"/>
        <w:adjustRightInd w:val="0"/>
        <w:spacing w:before="1" w:line="234" w:lineRule="auto"/>
        <w:textAlignment w:val="baseline"/>
      </w:pPr>
      <w:r>
        <w:rPr>
          <w:i/>
          <w:noProof/>
          <w:color w:val="000000"/>
        </w:rPr>
        <w:t>Consultant,</w:t>
      </w:r>
      <w:r w:rsidR="00951FF5">
        <w:rPr>
          <w:i/>
          <w:color w:val="000000"/>
          <w:w w:val="92"/>
        </w:rPr>
        <w:t xml:space="preserve"> Portfolio/</w:t>
      </w:r>
      <w:r>
        <w:rPr>
          <w:i/>
          <w:noProof/>
          <w:color w:val="000000"/>
        </w:rPr>
        <w:t>Program</w:t>
      </w:r>
      <w:r>
        <w:rPr>
          <w:i/>
          <w:color w:val="000000"/>
          <w:w w:val="92"/>
        </w:rPr>
        <w:t xml:space="preserve"> </w:t>
      </w:r>
      <w:r>
        <w:rPr>
          <w:i/>
          <w:noProof/>
          <w:color w:val="000000"/>
        </w:rPr>
        <w:t>Manager</w:t>
      </w:r>
      <w:r>
        <w:rPr>
          <w:i/>
          <w:color w:val="000000"/>
          <w:spacing w:val="6157"/>
        </w:rPr>
        <w:t xml:space="preserve"> </w:t>
      </w:r>
      <w:r>
        <w:rPr>
          <w:i/>
          <w:noProof/>
          <w:color w:val="000000"/>
        </w:rPr>
        <w:t>Portland,</w:t>
      </w:r>
      <w:r>
        <w:rPr>
          <w:i/>
          <w:color w:val="000000"/>
          <w:spacing w:val="-1"/>
        </w:rPr>
        <w:t xml:space="preserve"> </w:t>
      </w:r>
      <w:r>
        <w:rPr>
          <w:i/>
          <w:noProof/>
          <w:color w:val="000000"/>
        </w:rPr>
        <w:t>Oregon</w:t>
      </w:r>
    </w:p>
    <w:p w14:paraId="2A7C0608" w14:textId="2AB68192" w:rsidR="00B31578" w:rsidRDefault="00000000">
      <w:pPr>
        <w:widowControl w:val="0"/>
        <w:numPr>
          <w:ilvl w:val="0"/>
          <w:numId w:val="1"/>
        </w:numPr>
        <w:kinsoku w:val="0"/>
        <w:autoSpaceDE w:val="0"/>
        <w:autoSpaceDN w:val="0"/>
        <w:adjustRightInd w:val="0"/>
        <w:spacing w:before="2" w:line="248" w:lineRule="auto"/>
        <w:textAlignment w:val="baseline"/>
      </w:pPr>
      <w:r>
        <w:rPr>
          <w:noProof/>
          <w:color w:val="000000"/>
        </w:rPr>
        <w:t>Directed</w:t>
      </w:r>
      <w:r>
        <w:rPr>
          <w:color w:val="000000"/>
          <w:w w:val="92"/>
        </w:rPr>
        <w:t xml:space="preserve"> </w:t>
      </w:r>
      <w:r>
        <w:rPr>
          <w:noProof/>
          <w:color w:val="000000"/>
        </w:rPr>
        <w:t>a</w:t>
      </w:r>
      <w:r>
        <w:rPr>
          <w:color w:val="000000"/>
          <w:w w:val="92"/>
        </w:rPr>
        <w:t xml:space="preserve"> </w:t>
      </w:r>
      <w:r>
        <w:rPr>
          <w:noProof/>
          <w:color w:val="000000"/>
        </w:rPr>
        <w:t>high-impact</w:t>
      </w:r>
      <w:r>
        <w:rPr>
          <w:color w:val="000000"/>
          <w:w w:val="92"/>
        </w:rPr>
        <w:t xml:space="preserve"> </w:t>
      </w:r>
      <w:r>
        <w:rPr>
          <w:noProof/>
          <w:color w:val="000000"/>
        </w:rPr>
        <w:t>consulting</w:t>
      </w:r>
      <w:r>
        <w:rPr>
          <w:color w:val="000000"/>
          <w:w w:val="92"/>
        </w:rPr>
        <w:t xml:space="preserve"> </w:t>
      </w:r>
      <w:r>
        <w:rPr>
          <w:noProof/>
          <w:color w:val="000000"/>
        </w:rPr>
        <w:t>practice</w:t>
      </w:r>
      <w:r>
        <w:rPr>
          <w:color w:val="000000"/>
          <w:w w:val="92"/>
        </w:rPr>
        <w:t xml:space="preserve"> </w:t>
      </w:r>
      <w:r>
        <w:rPr>
          <w:noProof/>
          <w:color w:val="000000"/>
        </w:rPr>
        <w:t>driving</w:t>
      </w:r>
      <w:r>
        <w:rPr>
          <w:color w:val="000000"/>
          <w:w w:val="92"/>
        </w:rPr>
        <w:t xml:space="preserve"> </w:t>
      </w:r>
      <w:r>
        <w:rPr>
          <w:noProof/>
          <w:color w:val="000000"/>
        </w:rPr>
        <w:t>enterprise</w:t>
      </w:r>
      <w:r>
        <w:rPr>
          <w:color w:val="000000"/>
          <w:w w:val="92"/>
        </w:rPr>
        <w:t xml:space="preserve"> </w:t>
      </w:r>
      <w:r>
        <w:rPr>
          <w:noProof/>
          <w:color w:val="000000"/>
        </w:rPr>
        <w:t>program</w:t>
      </w:r>
      <w:r>
        <w:rPr>
          <w:color w:val="000000"/>
          <w:w w:val="92"/>
        </w:rPr>
        <w:t xml:space="preserve"> </w:t>
      </w:r>
      <w:r>
        <w:rPr>
          <w:noProof/>
          <w:color w:val="000000"/>
        </w:rPr>
        <w:t>leadership</w:t>
      </w:r>
      <w:r>
        <w:rPr>
          <w:color w:val="000000"/>
          <w:w w:val="92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2"/>
        </w:rPr>
        <w:t xml:space="preserve"> </w:t>
      </w:r>
      <w:r>
        <w:rPr>
          <w:noProof/>
          <w:color w:val="000000"/>
        </w:rPr>
        <w:t>strategic</w:t>
      </w:r>
      <w:r>
        <w:rPr>
          <w:color w:val="000000"/>
          <w:w w:val="92"/>
        </w:rPr>
        <w:t xml:space="preserve"> </w:t>
      </w:r>
      <w:r>
        <w:rPr>
          <w:noProof/>
          <w:color w:val="000000"/>
        </w:rPr>
        <w:t>delivery</w:t>
      </w:r>
      <w:r>
        <w:rPr>
          <w:color w:val="000000"/>
          <w:w w:val="92"/>
        </w:rPr>
        <w:t xml:space="preserve"> </w:t>
      </w:r>
      <w:r>
        <w:rPr>
          <w:noProof/>
          <w:color w:val="000000"/>
        </w:rPr>
        <w:t>across</w:t>
      </w:r>
      <w:r>
        <w:rPr>
          <w:color w:val="000000"/>
          <w:w w:val="92"/>
        </w:rPr>
        <w:t xml:space="preserve"> </w:t>
      </w:r>
      <w:r>
        <w:rPr>
          <w:noProof/>
          <w:color w:val="000000"/>
        </w:rPr>
        <w:t>healthcare,</w:t>
      </w:r>
      <w:r>
        <w:rPr>
          <w:color w:val="000000"/>
          <w:w w:val="92"/>
        </w:rPr>
        <w:t xml:space="preserve"> </w:t>
      </w:r>
      <w:r>
        <w:rPr>
          <w:noProof/>
          <w:color w:val="000000"/>
        </w:rPr>
        <w:t>technology,</w:t>
      </w:r>
      <w:r>
        <w:rPr>
          <w:color w:val="000000"/>
        </w:rPr>
        <w:t xml:space="preserve"> </w:t>
      </w:r>
      <w:r>
        <w:rPr>
          <w:noProof/>
          <w:color w:val="000000"/>
        </w:rPr>
        <w:t>insurance,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retail,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data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governance,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Construction</w:t>
      </w:r>
      <w:r w:rsidR="00FC4C7E">
        <w:rPr>
          <w:noProof/>
          <w:color w:val="000000"/>
        </w:rPr>
        <w:t>.</w:t>
      </w:r>
      <w:r>
        <w:rPr>
          <w:color w:val="000000"/>
        </w:rPr>
        <w:t xml:space="preserve"> </w:t>
      </w:r>
    </w:p>
    <w:p w14:paraId="5088B381" w14:textId="4BC0E3FB" w:rsidR="00CF5979" w:rsidRDefault="00CF5979">
      <w:pPr>
        <w:widowControl w:val="0"/>
        <w:numPr>
          <w:ilvl w:val="0"/>
          <w:numId w:val="1"/>
        </w:numPr>
        <w:kinsoku w:val="0"/>
        <w:wordWrap w:val="0"/>
        <w:autoSpaceDE w:val="0"/>
        <w:autoSpaceDN w:val="0"/>
        <w:adjustRightInd w:val="0"/>
        <w:spacing w:line="250" w:lineRule="auto"/>
        <w:textAlignment w:val="baseline"/>
      </w:pPr>
      <w:r>
        <w:t>Trusted advisor to executive leadership and steering committees as it related to seamless delivery of complex programs.</w:t>
      </w:r>
    </w:p>
    <w:p w14:paraId="383311D6" w14:textId="124A0932" w:rsidR="00FC4C7E" w:rsidRPr="00FC4C7E" w:rsidRDefault="00FC4C7E">
      <w:pPr>
        <w:widowControl w:val="0"/>
        <w:numPr>
          <w:ilvl w:val="0"/>
          <w:numId w:val="1"/>
        </w:numPr>
        <w:kinsoku w:val="0"/>
        <w:wordWrap w:val="0"/>
        <w:autoSpaceDE w:val="0"/>
        <w:autoSpaceDN w:val="0"/>
        <w:adjustRightInd w:val="0"/>
        <w:spacing w:line="250" w:lineRule="auto"/>
        <w:textAlignment w:val="baseline"/>
      </w:pPr>
      <w:r>
        <w:t>Led stakeholders to requirements gathering through end to end delivery using Azure</w:t>
      </w:r>
      <w:r w:rsidR="00CF5979">
        <w:t xml:space="preserve"> DevOps, </w:t>
      </w:r>
      <w:r>
        <w:t>Jira &amp; Service Now platforms.</w:t>
      </w:r>
    </w:p>
    <w:p w14:paraId="7300290F" w14:textId="04898F26" w:rsidR="00B31578" w:rsidRDefault="00000000">
      <w:pPr>
        <w:widowControl w:val="0"/>
        <w:numPr>
          <w:ilvl w:val="0"/>
          <w:numId w:val="1"/>
        </w:numPr>
        <w:kinsoku w:val="0"/>
        <w:wordWrap w:val="0"/>
        <w:autoSpaceDE w:val="0"/>
        <w:autoSpaceDN w:val="0"/>
        <w:adjustRightInd w:val="0"/>
        <w:spacing w:line="250" w:lineRule="auto"/>
        <w:textAlignment w:val="baseline"/>
      </w:pPr>
      <w:r>
        <w:rPr>
          <w:noProof/>
          <w:color w:val="000000"/>
        </w:rPr>
        <w:t>Ov</w:t>
      </w:r>
      <w:r>
        <w:rPr>
          <w:noProof/>
          <w:color w:val="000000"/>
          <w:spacing w:val="1"/>
        </w:rPr>
        <w:t>e</w:t>
      </w:r>
      <w:r>
        <w:rPr>
          <w:noProof/>
          <w:color w:val="000000"/>
        </w:rPr>
        <w:t>rsight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for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multiple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Merger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&amp;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Acquisitions,</w:t>
      </w:r>
      <w:r w:rsidR="00FC4C7E">
        <w:rPr>
          <w:noProof/>
          <w:color w:val="000000"/>
        </w:rPr>
        <w:t xml:space="preserve"> Workday roll out and </w:t>
      </w:r>
      <w:r>
        <w:rPr>
          <w:noProof/>
          <w:color w:val="000000"/>
        </w:rPr>
        <w:t>execute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playbook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ensure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optimal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outcome</w:t>
      </w:r>
    </w:p>
    <w:p w14:paraId="68342194" w14:textId="3182C20A" w:rsidR="00B31578" w:rsidRDefault="00000000">
      <w:pPr>
        <w:widowControl w:val="0"/>
        <w:numPr>
          <w:ilvl w:val="0"/>
          <w:numId w:val="1"/>
        </w:numPr>
        <w:kinsoku w:val="0"/>
        <w:wordWrap w:val="0"/>
        <w:autoSpaceDE w:val="0"/>
        <w:autoSpaceDN w:val="0"/>
        <w:adjustRightInd w:val="0"/>
        <w:spacing w:line="250" w:lineRule="auto"/>
        <w:textAlignment w:val="baseline"/>
      </w:pPr>
      <w:r>
        <w:rPr>
          <w:noProof/>
          <w:color w:val="000000"/>
        </w:rPr>
        <w:t>Construction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oversight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for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IT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tasks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&amp;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activities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relating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data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centers,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IDF,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MDF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&amp;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infrastructure</w:t>
      </w:r>
      <w:r w:rsidR="00FC4C7E">
        <w:rPr>
          <w:noProof/>
          <w:color w:val="000000"/>
        </w:rPr>
        <w:t xml:space="preserve"> with API integrations.</w:t>
      </w:r>
    </w:p>
    <w:p w14:paraId="32F911CB" w14:textId="77777777" w:rsidR="00B31578" w:rsidRDefault="00000000">
      <w:pPr>
        <w:widowControl w:val="0"/>
        <w:numPr>
          <w:ilvl w:val="0"/>
          <w:numId w:val="1"/>
        </w:numPr>
        <w:kinsoku w:val="0"/>
        <w:wordWrap w:val="0"/>
        <w:autoSpaceDE w:val="0"/>
        <w:autoSpaceDN w:val="0"/>
        <w:adjustRightInd w:val="0"/>
        <w:spacing w:line="249" w:lineRule="auto"/>
        <w:textAlignment w:val="baseline"/>
      </w:pPr>
      <w:r>
        <w:rPr>
          <w:noProof/>
          <w:color w:val="000000"/>
        </w:rPr>
        <w:t>Sa</w:t>
      </w:r>
      <w:r>
        <w:rPr>
          <w:noProof/>
          <w:color w:val="000000"/>
          <w:spacing w:val="1"/>
        </w:rPr>
        <w:t>aS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implementations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for</w:t>
      </w:r>
      <w:r>
        <w:rPr>
          <w:color w:val="000000"/>
          <w:w w:val="94"/>
        </w:rPr>
        <w:t xml:space="preserve"> </w:t>
      </w:r>
      <w:r>
        <w:rPr>
          <w:noProof/>
          <w:color w:val="000000"/>
          <w:spacing w:val="1"/>
        </w:rPr>
        <w:t>v</w:t>
      </w:r>
      <w:r>
        <w:rPr>
          <w:noProof/>
          <w:color w:val="000000"/>
        </w:rPr>
        <w:t>arious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organizations: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data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mapping,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API's,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workflows,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IAM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&amp;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Reporting</w:t>
      </w:r>
    </w:p>
    <w:p w14:paraId="182C6939" w14:textId="06C112D7" w:rsidR="00B31578" w:rsidRDefault="00000000">
      <w:pPr>
        <w:widowControl w:val="0"/>
        <w:numPr>
          <w:ilvl w:val="0"/>
          <w:numId w:val="1"/>
        </w:numPr>
        <w:kinsoku w:val="0"/>
        <w:autoSpaceDE w:val="0"/>
        <w:autoSpaceDN w:val="0"/>
        <w:adjustRightInd w:val="0"/>
        <w:spacing w:line="250" w:lineRule="auto"/>
        <w:ind w:right="240" w:hanging="120"/>
        <w:textAlignment w:val="baseline"/>
      </w:pPr>
      <w:r>
        <w:rPr>
          <w:noProof/>
          <w:color w:val="000000"/>
        </w:rPr>
        <w:t>New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Mexico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Department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of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Health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modernization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by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deploying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content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platforms,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enhancing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EDI,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streamlining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document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intake,</w:t>
      </w:r>
      <w:r>
        <w:rPr>
          <w:color w:val="000000"/>
        </w:rPr>
        <w:t xml:space="preserve"> </w:t>
      </w:r>
      <w:r>
        <w:rPr>
          <w:noProof/>
          <w:color w:val="000000"/>
        </w:rPr>
        <w:t>strengthening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disaster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recovery,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applying</w:t>
      </w:r>
      <w:r>
        <w:rPr>
          <w:color w:val="000000"/>
          <w:w w:val="94"/>
        </w:rPr>
        <w:t xml:space="preserve"> </w:t>
      </w:r>
      <w:r w:rsidR="004F32B3">
        <w:rPr>
          <w:color w:val="000000"/>
          <w:w w:val="94"/>
        </w:rPr>
        <w:t xml:space="preserve">end to end </w:t>
      </w:r>
      <w:r>
        <w:rPr>
          <w:noProof/>
          <w:color w:val="000000"/>
        </w:rPr>
        <w:t>AI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solutions</w:t>
      </w:r>
      <w:r>
        <w:rPr>
          <w:color w:val="000000"/>
        </w:rPr>
        <w:t xml:space="preserve"> </w:t>
      </w:r>
      <w:r w:rsidR="00BB5721">
        <w:rPr>
          <w:color w:val="000000"/>
        </w:rPr>
        <w:t>(Including CoPilot)</w:t>
      </w:r>
    </w:p>
    <w:p w14:paraId="7ACD6654" w14:textId="77777777" w:rsidR="00B31578" w:rsidRDefault="00000000">
      <w:pPr>
        <w:widowControl w:val="0"/>
        <w:numPr>
          <w:ilvl w:val="0"/>
          <w:numId w:val="1"/>
        </w:numPr>
        <w:kinsoku w:val="0"/>
        <w:autoSpaceDE w:val="0"/>
        <w:autoSpaceDN w:val="0"/>
        <w:adjustRightInd w:val="0"/>
        <w:spacing w:before="1" w:line="250" w:lineRule="auto"/>
        <w:textAlignment w:val="baseline"/>
      </w:pPr>
      <w:r>
        <w:rPr>
          <w:noProof/>
          <w:color w:val="000000"/>
        </w:rPr>
        <w:t>Capital</w:t>
      </w:r>
      <w:r>
        <w:rPr>
          <w:color w:val="000000"/>
          <w:w w:val="80"/>
        </w:rPr>
        <w:t xml:space="preserve"> </w:t>
      </w:r>
      <w:r>
        <w:rPr>
          <w:noProof/>
          <w:color w:val="000000"/>
        </w:rPr>
        <w:t>Investors</w:t>
      </w:r>
      <w:r>
        <w:rPr>
          <w:color w:val="000000"/>
          <w:w w:val="80"/>
        </w:rPr>
        <w:t xml:space="preserve"> </w:t>
      </w:r>
      <w:r>
        <w:rPr>
          <w:noProof/>
          <w:color w:val="000000"/>
        </w:rPr>
        <w:t>consultant</w:t>
      </w:r>
      <w:r>
        <w:rPr>
          <w:color w:val="000000"/>
          <w:w w:val="80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w w:val="80"/>
        </w:rPr>
        <w:t xml:space="preserve"> </w:t>
      </w:r>
      <w:r>
        <w:rPr>
          <w:noProof/>
          <w:color w:val="000000"/>
        </w:rPr>
        <w:t>deliver</w:t>
      </w:r>
      <w:r>
        <w:rPr>
          <w:color w:val="000000"/>
          <w:w w:val="80"/>
        </w:rPr>
        <w:t xml:space="preserve"> </w:t>
      </w:r>
      <w:r>
        <w:rPr>
          <w:noProof/>
          <w:color w:val="000000"/>
        </w:rPr>
        <w:t>project</w:t>
      </w:r>
      <w:r>
        <w:rPr>
          <w:color w:val="000000"/>
          <w:w w:val="80"/>
        </w:rPr>
        <w:t xml:space="preserve"> </w:t>
      </w:r>
      <w:r>
        <w:rPr>
          <w:noProof/>
          <w:color w:val="000000"/>
        </w:rPr>
        <w:t>management</w:t>
      </w:r>
      <w:r>
        <w:rPr>
          <w:color w:val="000000"/>
          <w:w w:val="80"/>
        </w:rPr>
        <w:t xml:space="preserve"> </w:t>
      </w:r>
      <w:r>
        <w:rPr>
          <w:noProof/>
          <w:color w:val="000000"/>
        </w:rPr>
        <w:t>support</w:t>
      </w:r>
      <w:r>
        <w:rPr>
          <w:color w:val="000000"/>
          <w:w w:val="80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w w:val="80"/>
        </w:rPr>
        <w:t xml:space="preserve"> </w:t>
      </w:r>
      <w:r>
        <w:rPr>
          <w:noProof/>
          <w:color w:val="000000"/>
        </w:rPr>
        <w:t>by</w:t>
      </w:r>
      <w:r>
        <w:rPr>
          <w:color w:val="000000"/>
          <w:w w:val="80"/>
        </w:rPr>
        <w:t xml:space="preserve"> </w:t>
      </w:r>
      <w:r>
        <w:rPr>
          <w:noProof/>
          <w:color w:val="000000"/>
        </w:rPr>
        <w:t>overseeing</w:t>
      </w:r>
      <w:r>
        <w:rPr>
          <w:color w:val="000000"/>
          <w:w w:val="80"/>
        </w:rPr>
        <w:t xml:space="preserve"> </w:t>
      </w:r>
      <w:r>
        <w:rPr>
          <w:noProof/>
          <w:color w:val="000000"/>
        </w:rPr>
        <w:t>cybersecurity</w:t>
      </w:r>
      <w:r>
        <w:rPr>
          <w:color w:val="000000"/>
          <w:w w:val="80"/>
        </w:rPr>
        <w:t xml:space="preserve"> </w:t>
      </w:r>
      <w:r>
        <w:rPr>
          <w:noProof/>
          <w:color w:val="000000"/>
        </w:rPr>
        <w:t>efforts</w:t>
      </w:r>
      <w:r>
        <w:rPr>
          <w:color w:val="000000"/>
          <w:w w:val="80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80"/>
        </w:rPr>
        <w:t xml:space="preserve"> </w:t>
      </w:r>
      <w:r>
        <w:rPr>
          <w:noProof/>
          <w:color w:val="000000"/>
        </w:rPr>
        <w:t>advancing</w:t>
      </w:r>
      <w:r>
        <w:rPr>
          <w:color w:val="000000"/>
          <w:w w:val="80"/>
        </w:rPr>
        <w:t xml:space="preserve"> </w:t>
      </w:r>
      <w:r>
        <w:rPr>
          <w:noProof/>
          <w:color w:val="000000"/>
        </w:rPr>
        <w:t>private</w:t>
      </w:r>
      <w:r>
        <w:rPr>
          <w:color w:val="000000"/>
          <w:w w:val="80"/>
        </w:rPr>
        <w:t xml:space="preserve"> </w:t>
      </w:r>
      <w:r>
        <w:rPr>
          <w:noProof/>
          <w:color w:val="000000"/>
        </w:rPr>
        <w:t>equity</w:t>
      </w:r>
      <w:r>
        <w:rPr>
          <w:color w:val="000000"/>
        </w:rPr>
        <w:t xml:space="preserve"> </w:t>
      </w:r>
      <w:r>
        <w:rPr>
          <w:noProof/>
          <w:color w:val="000000"/>
        </w:rPr>
        <w:t>dashboards,</w:t>
      </w:r>
      <w:r>
        <w:rPr>
          <w:color w:val="000000"/>
          <w:w w:val="86"/>
        </w:rPr>
        <w:t xml:space="preserve"> </w:t>
      </w:r>
      <w:r>
        <w:rPr>
          <w:noProof/>
          <w:color w:val="000000"/>
        </w:rPr>
        <w:t>data</w:t>
      </w:r>
      <w:r>
        <w:rPr>
          <w:color w:val="000000"/>
          <w:w w:val="86"/>
        </w:rPr>
        <w:t xml:space="preserve"> </w:t>
      </w:r>
      <w:r>
        <w:rPr>
          <w:noProof/>
          <w:color w:val="000000"/>
        </w:rPr>
        <w:t>lake</w:t>
      </w:r>
      <w:r>
        <w:rPr>
          <w:color w:val="000000"/>
          <w:w w:val="86"/>
        </w:rPr>
        <w:t xml:space="preserve"> </w:t>
      </w:r>
      <w:r>
        <w:rPr>
          <w:noProof/>
          <w:color w:val="000000"/>
        </w:rPr>
        <w:t>integration</w:t>
      </w:r>
      <w:r>
        <w:rPr>
          <w:color w:val="000000"/>
          <w:w w:val="86"/>
        </w:rPr>
        <w:t xml:space="preserve"> </w:t>
      </w:r>
      <w:r>
        <w:rPr>
          <w:noProof/>
          <w:color w:val="000000"/>
        </w:rPr>
        <w:t>&amp;</w:t>
      </w:r>
      <w:r>
        <w:rPr>
          <w:color w:val="000000"/>
          <w:w w:val="86"/>
        </w:rPr>
        <w:t xml:space="preserve"> </w:t>
      </w:r>
      <w:r>
        <w:rPr>
          <w:noProof/>
          <w:color w:val="000000"/>
        </w:rPr>
        <w:t>boosting</w:t>
      </w:r>
      <w:r>
        <w:rPr>
          <w:color w:val="000000"/>
          <w:w w:val="86"/>
        </w:rPr>
        <w:t xml:space="preserve"> </w:t>
      </w:r>
      <w:r>
        <w:rPr>
          <w:noProof/>
          <w:color w:val="000000"/>
        </w:rPr>
        <w:t>operational</w:t>
      </w:r>
      <w:r>
        <w:rPr>
          <w:color w:val="000000"/>
          <w:w w:val="86"/>
        </w:rPr>
        <w:t xml:space="preserve"> </w:t>
      </w:r>
      <w:r>
        <w:rPr>
          <w:noProof/>
          <w:color w:val="000000"/>
        </w:rPr>
        <w:t>efficiency</w:t>
      </w:r>
      <w:r>
        <w:rPr>
          <w:color w:val="000000"/>
        </w:rPr>
        <w:t xml:space="preserve"> </w:t>
      </w:r>
    </w:p>
    <w:p w14:paraId="34DB8E51" w14:textId="77777777" w:rsidR="00B31578" w:rsidRDefault="00000000">
      <w:pPr>
        <w:widowControl w:val="0"/>
        <w:numPr>
          <w:ilvl w:val="0"/>
          <w:numId w:val="1"/>
        </w:numPr>
        <w:kinsoku w:val="0"/>
        <w:autoSpaceDE w:val="0"/>
        <w:autoSpaceDN w:val="0"/>
        <w:adjustRightInd w:val="0"/>
        <w:spacing w:line="250" w:lineRule="auto"/>
        <w:textAlignment w:val="baseline"/>
      </w:pPr>
      <w:r>
        <w:rPr>
          <w:noProof/>
          <w:color w:val="000000"/>
        </w:rPr>
        <w:t>Partnered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with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Makita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USA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amplify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IT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PMO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operations,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advance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international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sales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distribution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workflows,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utilize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Power</w:t>
      </w:r>
      <w:r>
        <w:rPr>
          <w:color w:val="000000"/>
        </w:rPr>
        <w:t xml:space="preserve"> </w:t>
      </w:r>
      <w:r>
        <w:rPr>
          <w:noProof/>
          <w:color w:val="000000"/>
        </w:rPr>
        <w:t>BI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  <w:spacing w:val="1"/>
        </w:rPr>
        <w:t>a</w:t>
      </w:r>
      <w:r>
        <w:rPr>
          <w:noProof/>
          <w:color w:val="000000"/>
        </w:rPr>
        <w:t>nalytic</w:t>
      </w:r>
      <w:r>
        <w:rPr>
          <w:noProof/>
          <w:color w:val="000000"/>
          <w:spacing w:val="1"/>
        </w:rPr>
        <w:t>s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  <w:spacing w:val="1"/>
        </w:rPr>
        <w:t>ac</w:t>
      </w:r>
      <w:r>
        <w:rPr>
          <w:noProof/>
          <w:color w:val="000000"/>
        </w:rPr>
        <w:t>ross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B2B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B2C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construction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sectors</w:t>
      </w:r>
      <w:r>
        <w:rPr>
          <w:color w:val="000000"/>
        </w:rPr>
        <w:t xml:space="preserve"> </w:t>
      </w:r>
    </w:p>
    <w:p w14:paraId="65EF7F2F" w14:textId="77777777" w:rsidR="00B31578" w:rsidRDefault="00000000">
      <w:pPr>
        <w:widowControl w:val="0"/>
        <w:numPr>
          <w:ilvl w:val="0"/>
          <w:numId w:val="1"/>
        </w:numPr>
        <w:kinsoku w:val="0"/>
        <w:autoSpaceDE w:val="0"/>
        <w:autoSpaceDN w:val="0"/>
        <w:adjustRightInd w:val="0"/>
        <w:spacing w:before="1" w:line="250" w:lineRule="auto"/>
        <w:ind w:right="620" w:hanging="120"/>
        <w:textAlignment w:val="baseline"/>
      </w:pPr>
      <w:r>
        <w:rPr>
          <w:noProof/>
          <w:color w:val="000000"/>
        </w:rPr>
        <w:t>Alaska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Department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of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Revenue,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integrated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Azure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B2C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tenant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with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ID.me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identity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proofing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solution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for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bolstering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secure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user</w:t>
      </w:r>
      <w:r>
        <w:rPr>
          <w:color w:val="000000"/>
        </w:rPr>
        <w:t xml:space="preserve"> </w:t>
      </w:r>
      <w:r>
        <w:rPr>
          <w:noProof/>
          <w:color w:val="000000"/>
          <w:spacing w:val="1"/>
        </w:rPr>
        <w:t>a</w:t>
      </w:r>
      <w:r>
        <w:rPr>
          <w:noProof/>
          <w:color w:val="000000"/>
        </w:rPr>
        <w:t>uthentication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optimizing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revenue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services</w:t>
      </w:r>
      <w:r>
        <w:rPr>
          <w:color w:val="000000"/>
        </w:rPr>
        <w:t xml:space="preserve"> </w:t>
      </w:r>
    </w:p>
    <w:p w14:paraId="2FEF0C09" w14:textId="77777777" w:rsidR="00B31578" w:rsidRDefault="00000000">
      <w:pPr>
        <w:widowControl w:val="0"/>
        <w:numPr>
          <w:ilvl w:val="0"/>
          <w:numId w:val="1"/>
        </w:numPr>
        <w:kinsoku w:val="0"/>
        <w:autoSpaceDE w:val="0"/>
        <w:autoSpaceDN w:val="0"/>
        <w:adjustRightInd w:val="0"/>
        <w:spacing w:before="1" w:line="250" w:lineRule="auto"/>
        <w:textAlignment w:val="baseline"/>
      </w:pPr>
      <w:r>
        <w:rPr>
          <w:noProof/>
          <w:color w:val="000000"/>
          <w:w w:val="99"/>
        </w:rPr>
        <w:t>Pro</w:t>
      </w:r>
      <w:r>
        <w:rPr>
          <w:noProof/>
          <w:color w:val="000000"/>
        </w:rPr>
        <w:t>vided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Office365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support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for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Alaskan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Health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Care,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increased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HL7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data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exchange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efficiency,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reinforced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risk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management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through</w:t>
      </w:r>
      <w:r>
        <w:rPr>
          <w:color w:val="000000"/>
        </w:rPr>
        <w:t xml:space="preserve"> </w:t>
      </w:r>
      <w:r>
        <w:rPr>
          <w:noProof/>
          <w:color w:val="000000"/>
        </w:rPr>
        <w:t>upgraded</w:t>
      </w:r>
      <w:r>
        <w:rPr>
          <w:color w:val="000000"/>
          <w:w w:val="74"/>
        </w:rPr>
        <w:t xml:space="preserve"> </w:t>
      </w:r>
      <w:r>
        <w:rPr>
          <w:noProof/>
          <w:color w:val="000000"/>
        </w:rPr>
        <w:t>security</w:t>
      </w:r>
      <w:r>
        <w:rPr>
          <w:color w:val="000000"/>
          <w:w w:val="74"/>
        </w:rPr>
        <w:t xml:space="preserve"> </w:t>
      </w:r>
      <w:r>
        <w:rPr>
          <w:noProof/>
          <w:color w:val="000000"/>
        </w:rPr>
        <w:t>protocols</w:t>
      </w:r>
      <w:r>
        <w:rPr>
          <w:color w:val="000000"/>
        </w:rPr>
        <w:t xml:space="preserve"> </w:t>
      </w:r>
    </w:p>
    <w:p w14:paraId="00AD8692" w14:textId="77777777" w:rsidR="00B31578" w:rsidRDefault="00000000">
      <w:pPr>
        <w:widowControl w:val="0"/>
        <w:numPr>
          <w:ilvl w:val="0"/>
          <w:numId w:val="1"/>
        </w:numPr>
        <w:kinsoku w:val="0"/>
        <w:autoSpaceDE w:val="0"/>
        <w:autoSpaceDN w:val="0"/>
        <w:adjustRightInd w:val="0"/>
        <w:spacing w:before="1" w:after="80" w:line="250" w:lineRule="auto"/>
        <w:ind w:right="400" w:hanging="120"/>
        <w:textAlignment w:val="baseline"/>
      </w:pPr>
      <w:r>
        <w:rPr>
          <w:noProof/>
          <w:color w:val="000000"/>
        </w:rPr>
        <w:t>Supported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Health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Care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client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with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Cisco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Call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Manager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upgrade,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Xerox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DocuShare,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SharePoint-Power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BI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setup,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SaaS-based</w:t>
      </w:r>
      <w:r>
        <w:rPr>
          <w:color w:val="000000"/>
        </w:rPr>
        <w:t xml:space="preserve"> </w:t>
      </w:r>
      <w:r>
        <w:rPr>
          <w:noProof/>
          <w:color w:val="000000"/>
        </w:rPr>
        <w:t>scheduling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  <w:spacing w:val="1"/>
        </w:rPr>
        <w:t>a</w:t>
      </w:r>
      <w:r>
        <w:rPr>
          <w:noProof/>
          <w:color w:val="000000"/>
        </w:rPr>
        <w:t>nd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  <w:spacing w:val="1"/>
        </w:rPr>
        <w:t>Ta</w:t>
      </w:r>
      <w:r>
        <w:rPr>
          <w:noProof/>
          <w:color w:val="000000"/>
        </w:rPr>
        <w:t>ble</w:t>
      </w:r>
      <w:r>
        <w:rPr>
          <w:noProof/>
          <w:color w:val="000000"/>
          <w:spacing w:val="1"/>
        </w:rPr>
        <w:t>au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resourcing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tools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for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se</w:t>
      </w:r>
      <w:r>
        <w:rPr>
          <w:noProof/>
          <w:color w:val="000000"/>
          <w:spacing w:val="1"/>
        </w:rPr>
        <w:t>a</w:t>
      </w:r>
      <w:r>
        <w:rPr>
          <w:noProof/>
          <w:color w:val="000000"/>
        </w:rPr>
        <w:t>mless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data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tracking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onboarding</w:t>
      </w:r>
      <w:r>
        <w:rPr>
          <w:color w:val="000000"/>
        </w:rPr>
        <w:t xml:space="preserve"> </w:t>
      </w:r>
    </w:p>
    <w:p w14:paraId="1C104597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before="81" w:line="235" w:lineRule="auto"/>
        <w:textAlignment w:val="baseline"/>
      </w:pPr>
      <w:r>
        <w:rPr>
          <w:b/>
          <w:noProof/>
          <w:color w:val="000000"/>
          <w:spacing w:val="1"/>
          <w:sz w:val="21"/>
          <w:szCs w:val="21"/>
        </w:rPr>
        <w:t>H</w:t>
      </w:r>
      <w:r>
        <w:rPr>
          <w:b/>
          <w:noProof/>
          <w:color w:val="000000"/>
          <w:sz w:val="21"/>
          <w:szCs w:val="21"/>
        </w:rPr>
        <w:t>CL/The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Standard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Insurance</w:t>
      </w:r>
      <w:r>
        <w:rPr>
          <w:b/>
          <w:color w:val="000000"/>
          <w:spacing w:val="6315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Jul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2020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-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Sep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2022</w:t>
      </w:r>
    </w:p>
    <w:p w14:paraId="374A6E53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line="233" w:lineRule="auto"/>
        <w:textAlignment w:val="baseline"/>
      </w:pPr>
      <w:r>
        <w:rPr>
          <w:i/>
          <w:noProof/>
          <w:color w:val="000000"/>
        </w:rPr>
        <w:t>Contracted</w:t>
      </w:r>
      <w:r>
        <w:rPr>
          <w:i/>
          <w:color w:val="000000"/>
          <w:spacing w:val="-2"/>
        </w:rPr>
        <w:t xml:space="preserve"> </w:t>
      </w:r>
      <w:r>
        <w:rPr>
          <w:i/>
          <w:noProof/>
          <w:color w:val="000000"/>
        </w:rPr>
        <w:t>Senior</w:t>
      </w:r>
      <w:r>
        <w:rPr>
          <w:i/>
          <w:color w:val="000000"/>
          <w:spacing w:val="-2"/>
        </w:rPr>
        <w:t xml:space="preserve"> </w:t>
      </w:r>
      <w:r>
        <w:rPr>
          <w:i/>
          <w:noProof/>
          <w:color w:val="000000"/>
        </w:rPr>
        <w:t>Program</w:t>
      </w:r>
      <w:r>
        <w:rPr>
          <w:i/>
          <w:color w:val="000000"/>
          <w:spacing w:val="-2"/>
        </w:rPr>
        <w:t xml:space="preserve"> </w:t>
      </w:r>
      <w:r>
        <w:rPr>
          <w:i/>
          <w:noProof/>
          <w:color w:val="000000"/>
        </w:rPr>
        <w:t>Manager</w:t>
      </w:r>
      <w:r>
        <w:rPr>
          <w:i/>
          <w:color w:val="000000"/>
          <w:spacing w:val="-2"/>
        </w:rPr>
        <w:t xml:space="preserve"> </w:t>
      </w:r>
      <w:r>
        <w:rPr>
          <w:i/>
          <w:noProof/>
          <w:color w:val="000000"/>
        </w:rPr>
        <w:t>IT</w:t>
      </w:r>
      <w:r>
        <w:rPr>
          <w:i/>
          <w:color w:val="000000"/>
          <w:spacing w:val="6110"/>
        </w:rPr>
        <w:t xml:space="preserve"> </w:t>
      </w:r>
      <w:r>
        <w:rPr>
          <w:i/>
          <w:noProof/>
          <w:color w:val="000000"/>
        </w:rPr>
        <w:t>Portland,</w:t>
      </w:r>
      <w:r>
        <w:rPr>
          <w:i/>
          <w:color w:val="000000"/>
          <w:spacing w:val="-1"/>
        </w:rPr>
        <w:t xml:space="preserve"> </w:t>
      </w:r>
      <w:r>
        <w:rPr>
          <w:i/>
          <w:noProof/>
          <w:color w:val="000000"/>
        </w:rPr>
        <w:t>Oregon</w:t>
      </w:r>
    </w:p>
    <w:p w14:paraId="3D773B89" w14:textId="77777777" w:rsidR="00B31578" w:rsidRDefault="00000000">
      <w:pPr>
        <w:widowControl w:val="0"/>
        <w:numPr>
          <w:ilvl w:val="0"/>
          <w:numId w:val="2"/>
        </w:numPr>
        <w:kinsoku w:val="0"/>
        <w:autoSpaceDE w:val="0"/>
        <w:autoSpaceDN w:val="0"/>
        <w:adjustRightInd w:val="0"/>
        <w:spacing w:before="1" w:line="249" w:lineRule="auto"/>
        <w:textAlignment w:val="baseline"/>
      </w:pPr>
      <w:r>
        <w:rPr>
          <w:noProof/>
          <w:color w:val="000000"/>
        </w:rPr>
        <w:t>Championed</w:t>
      </w:r>
      <w:r>
        <w:rPr>
          <w:color w:val="000000"/>
          <w:w w:val="74"/>
        </w:rPr>
        <w:t xml:space="preserve"> </w:t>
      </w:r>
      <w:r>
        <w:rPr>
          <w:noProof/>
          <w:color w:val="000000"/>
        </w:rPr>
        <w:t>PMO</w:t>
      </w:r>
      <w:r>
        <w:rPr>
          <w:color w:val="000000"/>
          <w:w w:val="74"/>
        </w:rPr>
        <w:t xml:space="preserve"> </w:t>
      </w:r>
      <w:r>
        <w:rPr>
          <w:noProof/>
          <w:color w:val="000000"/>
        </w:rPr>
        <w:t>centralization</w:t>
      </w:r>
      <w:r>
        <w:rPr>
          <w:color w:val="000000"/>
          <w:w w:val="74"/>
        </w:rPr>
        <w:t xml:space="preserve"> </w:t>
      </w:r>
      <w:r>
        <w:rPr>
          <w:noProof/>
          <w:color w:val="000000"/>
        </w:rPr>
        <w:t>for</w:t>
      </w:r>
      <w:r>
        <w:rPr>
          <w:color w:val="000000"/>
          <w:w w:val="74"/>
        </w:rPr>
        <w:t xml:space="preserve"> </w:t>
      </w:r>
      <w:r>
        <w:rPr>
          <w:noProof/>
          <w:color w:val="000000"/>
        </w:rPr>
        <w:t>The</w:t>
      </w:r>
      <w:r>
        <w:rPr>
          <w:color w:val="000000"/>
          <w:w w:val="74"/>
        </w:rPr>
        <w:t xml:space="preserve"> </w:t>
      </w:r>
      <w:r>
        <w:rPr>
          <w:noProof/>
          <w:color w:val="000000"/>
        </w:rPr>
        <w:t>Standard</w:t>
      </w:r>
      <w:r>
        <w:rPr>
          <w:color w:val="000000"/>
          <w:w w:val="74"/>
        </w:rPr>
        <w:t xml:space="preserve"> </w:t>
      </w:r>
      <w:r>
        <w:rPr>
          <w:noProof/>
          <w:color w:val="000000"/>
        </w:rPr>
        <w:t>Insurance</w:t>
      </w:r>
      <w:r>
        <w:rPr>
          <w:color w:val="000000"/>
          <w:w w:val="74"/>
        </w:rPr>
        <w:t xml:space="preserve"> </w:t>
      </w:r>
      <w:r>
        <w:rPr>
          <w:noProof/>
          <w:color w:val="000000"/>
        </w:rPr>
        <w:t>Company</w:t>
      </w:r>
      <w:r>
        <w:rPr>
          <w:color w:val="000000"/>
          <w:w w:val="74"/>
        </w:rPr>
        <w:t xml:space="preserve"> </w:t>
      </w:r>
      <w:r>
        <w:rPr>
          <w:noProof/>
          <w:color w:val="000000"/>
        </w:rPr>
        <w:t>by</w:t>
      </w:r>
      <w:r>
        <w:rPr>
          <w:color w:val="000000"/>
          <w:w w:val="74"/>
        </w:rPr>
        <w:t xml:space="preserve"> </w:t>
      </w:r>
      <w:r>
        <w:rPr>
          <w:noProof/>
          <w:color w:val="000000"/>
        </w:rPr>
        <w:t>establishing</w:t>
      </w:r>
      <w:r>
        <w:rPr>
          <w:color w:val="000000"/>
          <w:w w:val="74"/>
        </w:rPr>
        <w:t xml:space="preserve"> </w:t>
      </w:r>
      <w:r>
        <w:rPr>
          <w:noProof/>
          <w:color w:val="000000"/>
        </w:rPr>
        <w:t>standardized</w:t>
      </w:r>
      <w:r>
        <w:rPr>
          <w:color w:val="000000"/>
          <w:w w:val="74"/>
        </w:rPr>
        <w:t xml:space="preserve"> </w:t>
      </w:r>
      <w:r>
        <w:rPr>
          <w:noProof/>
          <w:color w:val="000000"/>
        </w:rPr>
        <w:t>processes,</w:t>
      </w:r>
      <w:r>
        <w:rPr>
          <w:color w:val="000000"/>
          <w:w w:val="74"/>
        </w:rPr>
        <w:t xml:space="preserve"> </w:t>
      </w:r>
      <w:r>
        <w:rPr>
          <w:noProof/>
          <w:color w:val="000000"/>
        </w:rPr>
        <w:t>best</w:t>
      </w:r>
      <w:r>
        <w:rPr>
          <w:color w:val="000000"/>
          <w:w w:val="74"/>
        </w:rPr>
        <w:t xml:space="preserve"> </w:t>
      </w:r>
      <w:r>
        <w:rPr>
          <w:noProof/>
          <w:color w:val="000000"/>
        </w:rPr>
        <w:t>practices,</w:t>
      </w:r>
      <w:r>
        <w:rPr>
          <w:color w:val="000000"/>
          <w:w w:val="74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74"/>
        </w:rPr>
        <w:t xml:space="preserve"> </w:t>
      </w:r>
      <w:r>
        <w:rPr>
          <w:noProof/>
          <w:color w:val="000000"/>
        </w:rPr>
        <w:t>tools</w:t>
      </w:r>
      <w:r>
        <w:rPr>
          <w:color w:val="000000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w w:val="83"/>
        </w:rPr>
        <w:t xml:space="preserve"> </w:t>
      </w:r>
      <w:r>
        <w:rPr>
          <w:noProof/>
          <w:color w:val="000000"/>
        </w:rPr>
        <w:t>drive</w:t>
      </w:r>
      <w:r>
        <w:rPr>
          <w:color w:val="000000"/>
          <w:w w:val="83"/>
        </w:rPr>
        <w:t xml:space="preserve"> </w:t>
      </w:r>
      <w:r>
        <w:rPr>
          <w:noProof/>
          <w:color w:val="000000"/>
        </w:rPr>
        <w:t>project</w:t>
      </w:r>
      <w:r>
        <w:rPr>
          <w:color w:val="000000"/>
          <w:w w:val="83"/>
        </w:rPr>
        <w:t xml:space="preserve"> </w:t>
      </w:r>
      <w:r>
        <w:rPr>
          <w:noProof/>
          <w:color w:val="000000"/>
        </w:rPr>
        <w:t>delivery</w:t>
      </w:r>
      <w:r>
        <w:rPr>
          <w:color w:val="000000"/>
          <w:w w:val="83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83"/>
        </w:rPr>
        <w:t xml:space="preserve"> </w:t>
      </w:r>
      <w:r>
        <w:rPr>
          <w:noProof/>
          <w:color w:val="000000"/>
        </w:rPr>
        <w:t>organizational</w:t>
      </w:r>
      <w:r>
        <w:rPr>
          <w:color w:val="000000"/>
          <w:w w:val="83"/>
        </w:rPr>
        <w:t xml:space="preserve"> </w:t>
      </w:r>
      <w:r>
        <w:rPr>
          <w:noProof/>
          <w:color w:val="000000"/>
        </w:rPr>
        <w:t>alignment</w:t>
      </w:r>
      <w:r>
        <w:rPr>
          <w:color w:val="000000"/>
        </w:rPr>
        <w:t xml:space="preserve"> </w:t>
      </w:r>
    </w:p>
    <w:p w14:paraId="2233BC9B" w14:textId="77777777" w:rsidR="00B31578" w:rsidRDefault="00000000">
      <w:pPr>
        <w:widowControl w:val="0"/>
        <w:numPr>
          <w:ilvl w:val="0"/>
          <w:numId w:val="2"/>
        </w:numPr>
        <w:kinsoku w:val="0"/>
        <w:wordWrap w:val="0"/>
        <w:autoSpaceDE w:val="0"/>
        <w:autoSpaceDN w:val="0"/>
        <w:adjustRightInd w:val="0"/>
        <w:spacing w:line="250" w:lineRule="auto"/>
        <w:textAlignment w:val="baseline"/>
      </w:pPr>
      <w:r>
        <w:rPr>
          <w:noProof/>
          <w:color w:val="000000"/>
        </w:rPr>
        <w:t>Maintaine</w:t>
      </w:r>
      <w:r>
        <w:rPr>
          <w:noProof/>
          <w:color w:val="000000"/>
          <w:spacing w:val="1"/>
        </w:rPr>
        <w:t>d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proje</w:t>
      </w:r>
      <w:r>
        <w:rPr>
          <w:noProof/>
          <w:color w:val="000000"/>
          <w:spacing w:val="1"/>
        </w:rPr>
        <w:t>ct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portfolios,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resourc</w:t>
      </w:r>
      <w:r>
        <w:rPr>
          <w:noProof/>
          <w:color w:val="000000"/>
          <w:spacing w:val="1"/>
        </w:rPr>
        <w:t>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allocation,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risk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assessment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&amp;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contingency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planning</w:t>
      </w:r>
    </w:p>
    <w:p w14:paraId="35D744E0" w14:textId="77777777" w:rsidR="00B31578" w:rsidRDefault="00000000">
      <w:pPr>
        <w:widowControl w:val="0"/>
        <w:numPr>
          <w:ilvl w:val="0"/>
          <w:numId w:val="2"/>
        </w:numPr>
        <w:kinsoku w:val="0"/>
        <w:autoSpaceDE w:val="0"/>
        <w:autoSpaceDN w:val="0"/>
        <w:adjustRightInd w:val="0"/>
        <w:spacing w:line="250" w:lineRule="auto"/>
        <w:ind w:right="480" w:hanging="120"/>
        <w:textAlignment w:val="baseline"/>
      </w:pPr>
      <w:r>
        <w:rPr>
          <w:noProof/>
          <w:color w:val="000000"/>
        </w:rPr>
        <w:t>Architected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new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department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structure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operational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blueprint,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enabling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seamless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execution,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streamlined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communication,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</w:rPr>
        <w:t xml:space="preserve"> </w:t>
      </w:r>
      <w:r>
        <w:rPr>
          <w:noProof/>
          <w:color w:val="000000"/>
        </w:rPr>
        <w:t>improved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service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outcomes</w:t>
      </w:r>
      <w:r>
        <w:rPr>
          <w:color w:val="000000"/>
        </w:rPr>
        <w:t xml:space="preserve"> </w:t>
      </w:r>
    </w:p>
    <w:p w14:paraId="1E7A128E" w14:textId="77777777" w:rsidR="00B31578" w:rsidRDefault="00000000">
      <w:pPr>
        <w:widowControl w:val="0"/>
        <w:numPr>
          <w:ilvl w:val="0"/>
          <w:numId w:val="2"/>
        </w:numPr>
        <w:kinsoku w:val="0"/>
        <w:autoSpaceDE w:val="0"/>
        <w:autoSpaceDN w:val="0"/>
        <w:adjustRightInd w:val="0"/>
        <w:spacing w:before="1" w:line="250" w:lineRule="auto"/>
        <w:ind w:right="100"/>
        <w:textAlignment w:val="baseline"/>
      </w:pPr>
      <w:r>
        <w:rPr>
          <w:noProof/>
          <w:color w:val="000000"/>
        </w:rPr>
        <w:t>Overhauled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outdated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vulnerability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patch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workflows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by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developing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automation-ready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frameworks,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replacing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fragmented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manual</w:t>
      </w:r>
      <w:r>
        <w:rPr>
          <w:color w:val="000000"/>
        </w:rPr>
        <w:t xml:space="preserve"> </w:t>
      </w:r>
      <w:r>
        <w:rPr>
          <w:noProof/>
          <w:color w:val="000000"/>
          <w:w w:val="99"/>
        </w:rPr>
        <w:t>routine</w:t>
      </w:r>
      <w:r>
        <w:rPr>
          <w:noProof/>
          <w:color w:val="000000"/>
          <w:spacing w:val="2"/>
        </w:rPr>
        <w:t>s</w:t>
      </w:r>
      <w:r>
        <w:rPr>
          <w:color w:val="000000"/>
        </w:rPr>
        <w:t xml:space="preserve"> </w:t>
      </w:r>
    </w:p>
    <w:p w14:paraId="4C268882" w14:textId="77777777" w:rsidR="00B31578" w:rsidRDefault="00000000">
      <w:pPr>
        <w:widowControl w:val="0"/>
        <w:numPr>
          <w:ilvl w:val="0"/>
          <w:numId w:val="2"/>
        </w:numPr>
        <w:kinsoku w:val="0"/>
        <w:autoSpaceDE w:val="0"/>
        <w:autoSpaceDN w:val="0"/>
        <w:adjustRightInd w:val="0"/>
        <w:spacing w:before="1" w:line="250" w:lineRule="auto"/>
        <w:ind w:right="200" w:hanging="120"/>
        <w:textAlignment w:val="baseline"/>
      </w:pPr>
      <w:r>
        <w:rPr>
          <w:noProof/>
          <w:color w:val="000000"/>
        </w:rPr>
        <w:t>Executed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end-of-life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infrastructure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retirement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led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successful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system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transitions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maintain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performance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continuity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reduce</w:t>
      </w:r>
      <w:r>
        <w:rPr>
          <w:color w:val="000000"/>
        </w:rPr>
        <w:t xml:space="preserve"> </w:t>
      </w:r>
      <w:r>
        <w:rPr>
          <w:noProof/>
          <w:color w:val="000000"/>
        </w:rPr>
        <w:t>legacy</w:t>
      </w:r>
      <w:r>
        <w:rPr>
          <w:color w:val="000000"/>
          <w:w w:val="88"/>
        </w:rPr>
        <w:t xml:space="preserve"> </w:t>
      </w:r>
      <w:r>
        <w:rPr>
          <w:noProof/>
          <w:color w:val="000000"/>
        </w:rPr>
        <w:t>exposure</w:t>
      </w:r>
      <w:r>
        <w:rPr>
          <w:color w:val="000000"/>
        </w:rPr>
        <w:t xml:space="preserve"> </w:t>
      </w:r>
    </w:p>
    <w:p w14:paraId="7D4FC288" w14:textId="77777777" w:rsidR="00B31578" w:rsidRDefault="00000000">
      <w:pPr>
        <w:widowControl w:val="0"/>
        <w:numPr>
          <w:ilvl w:val="0"/>
          <w:numId w:val="2"/>
        </w:numPr>
        <w:kinsoku w:val="0"/>
        <w:wordWrap w:val="0"/>
        <w:autoSpaceDE w:val="0"/>
        <w:autoSpaceDN w:val="0"/>
        <w:adjustRightInd w:val="0"/>
        <w:spacing w:before="1" w:line="250" w:lineRule="auto"/>
        <w:ind w:hanging="120"/>
        <w:textAlignment w:val="baseline"/>
      </w:pPr>
      <w:r>
        <w:rPr>
          <w:noProof/>
          <w:color w:val="000000"/>
        </w:rPr>
        <w:t>Coordinate</w:t>
      </w:r>
      <w:r>
        <w:rPr>
          <w:noProof/>
          <w:color w:val="000000"/>
          <w:spacing w:val="1"/>
        </w:rPr>
        <w:t>d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major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Citrix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platform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relocation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initiative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meet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remote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access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needs,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aligning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with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emerging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workforce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requirements</w:t>
      </w:r>
    </w:p>
    <w:p w14:paraId="77E6DD67" w14:textId="77777777" w:rsidR="00B31578" w:rsidRDefault="00000000">
      <w:pPr>
        <w:widowControl w:val="0"/>
        <w:numPr>
          <w:ilvl w:val="0"/>
          <w:numId w:val="3"/>
        </w:numPr>
        <w:kinsoku w:val="0"/>
        <w:autoSpaceDE w:val="0"/>
        <w:autoSpaceDN w:val="0"/>
        <w:adjustRightInd w:val="0"/>
        <w:spacing w:before="1" w:line="249" w:lineRule="auto"/>
        <w:ind w:right="680"/>
        <w:textAlignment w:val="baseline"/>
      </w:pPr>
      <w:r>
        <w:rPr>
          <w:noProof/>
          <w:color w:val="000000"/>
        </w:rPr>
        <w:t>Produced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comprehensive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internal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knowledge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base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content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clarify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engagement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models,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promote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tool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adoption,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support</w:t>
      </w:r>
      <w:r>
        <w:rPr>
          <w:color w:val="000000"/>
        </w:rPr>
        <w:t xml:space="preserve"> </w:t>
      </w:r>
      <w:r>
        <w:rPr>
          <w:noProof/>
          <w:color w:val="000000"/>
        </w:rPr>
        <w:t>cross-functional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teams</w:t>
      </w:r>
      <w:r>
        <w:rPr>
          <w:color w:val="000000"/>
        </w:rPr>
        <w:t xml:space="preserve"> </w:t>
      </w:r>
    </w:p>
    <w:p w14:paraId="6EC8BE50" w14:textId="77777777" w:rsidR="00B31578" w:rsidRDefault="00000000">
      <w:pPr>
        <w:widowControl w:val="0"/>
        <w:numPr>
          <w:ilvl w:val="0"/>
          <w:numId w:val="3"/>
        </w:numPr>
        <w:kinsoku w:val="0"/>
        <w:autoSpaceDE w:val="0"/>
        <w:autoSpaceDN w:val="0"/>
        <w:adjustRightInd w:val="0"/>
        <w:spacing w:before="1" w:after="80" w:line="250" w:lineRule="auto"/>
        <w:ind w:right="40" w:hanging="119"/>
        <w:textAlignment w:val="baseline"/>
      </w:pPr>
      <w:r>
        <w:rPr>
          <w:noProof/>
          <w:color w:val="000000"/>
        </w:rPr>
        <w:t>Orchestrated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enterprise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modernization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through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phased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migrations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Azure-based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environments,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reducing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physical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dependencies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</w:rPr>
        <w:t xml:space="preserve"> </w:t>
      </w:r>
      <w:r>
        <w:rPr>
          <w:noProof/>
          <w:color w:val="000000"/>
        </w:rPr>
        <w:t>elevating</w:t>
      </w:r>
      <w:r>
        <w:rPr>
          <w:color w:val="000000"/>
          <w:w w:val="86"/>
        </w:rPr>
        <w:t xml:space="preserve"> </w:t>
      </w:r>
      <w:r>
        <w:rPr>
          <w:noProof/>
          <w:color w:val="000000"/>
        </w:rPr>
        <w:t>scalability</w:t>
      </w:r>
      <w:r>
        <w:rPr>
          <w:color w:val="000000"/>
        </w:rPr>
        <w:t xml:space="preserve"> </w:t>
      </w:r>
    </w:p>
    <w:p w14:paraId="2639F3AE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before="81" w:line="236" w:lineRule="auto"/>
        <w:textAlignment w:val="baseline"/>
      </w:pPr>
      <w:r>
        <w:rPr>
          <w:b/>
          <w:noProof/>
          <w:color w:val="000000"/>
          <w:spacing w:val="1"/>
          <w:w w:val="99"/>
          <w:sz w:val="21"/>
          <w:szCs w:val="21"/>
        </w:rPr>
        <w:t>M</w:t>
      </w:r>
      <w:r>
        <w:rPr>
          <w:b/>
          <w:noProof/>
          <w:color w:val="000000"/>
          <w:w w:val="99"/>
          <w:sz w:val="21"/>
          <w:szCs w:val="21"/>
        </w:rPr>
        <w:t>ED</w:t>
      </w:r>
      <w:r>
        <w:rPr>
          <w:b/>
          <w:noProof/>
          <w:color w:val="000000"/>
          <w:sz w:val="21"/>
          <w:szCs w:val="21"/>
        </w:rPr>
        <w:t>-Project</w:t>
      </w:r>
      <w:r>
        <w:rPr>
          <w:b/>
          <w:color w:val="000000"/>
          <w:spacing w:val="7682"/>
          <w:sz w:val="21"/>
          <w:szCs w:val="21"/>
        </w:rPr>
        <w:t xml:space="preserve"> </w:t>
      </w:r>
      <w:r>
        <w:rPr>
          <w:b/>
          <w:noProof/>
          <w:color w:val="000000"/>
          <w:spacing w:val="1"/>
          <w:sz w:val="21"/>
          <w:szCs w:val="21"/>
        </w:rPr>
        <w:t>M</w:t>
      </w:r>
      <w:r>
        <w:rPr>
          <w:b/>
          <w:noProof/>
          <w:color w:val="000000"/>
          <w:sz w:val="21"/>
          <w:szCs w:val="21"/>
        </w:rPr>
        <w:t>ay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2019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-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Sep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2019</w:t>
      </w:r>
    </w:p>
    <w:p w14:paraId="1846345A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line="230" w:lineRule="auto"/>
        <w:textAlignment w:val="baseline"/>
      </w:pPr>
      <w:r>
        <w:rPr>
          <w:i/>
          <w:noProof/>
          <w:color w:val="000000"/>
        </w:rPr>
        <w:t>Director</w:t>
      </w:r>
      <w:r>
        <w:rPr>
          <w:i/>
          <w:color w:val="000000"/>
          <w:w w:val="95"/>
        </w:rPr>
        <w:t xml:space="preserve"> </w:t>
      </w:r>
      <w:r>
        <w:rPr>
          <w:i/>
          <w:noProof/>
          <w:color w:val="000000"/>
        </w:rPr>
        <w:t>Business</w:t>
      </w:r>
      <w:r>
        <w:rPr>
          <w:i/>
          <w:color w:val="000000"/>
          <w:w w:val="95"/>
        </w:rPr>
        <w:t xml:space="preserve"> </w:t>
      </w:r>
      <w:r>
        <w:rPr>
          <w:i/>
          <w:noProof/>
          <w:color w:val="000000"/>
        </w:rPr>
        <w:t>System</w:t>
      </w:r>
      <w:r>
        <w:rPr>
          <w:i/>
          <w:color w:val="000000"/>
          <w:w w:val="95"/>
        </w:rPr>
        <w:t xml:space="preserve"> </w:t>
      </w:r>
      <w:r>
        <w:rPr>
          <w:i/>
          <w:noProof/>
          <w:color w:val="000000"/>
        </w:rPr>
        <w:t>Implementations</w:t>
      </w:r>
      <w:r>
        <w:rPr>
          <w:i/>
          <w:color w:val="000000"/>
          <w:spacing w:val="5938"/>
        </w:rPr>
        <w:t xml:space="preserve"> </w:t>
      </w:r>
      <w:r>
        <w:rPr>
          <w:i/>
          <w:noProof/>
          <w:color w:val="000000"/>
        </w:rPr>
        <w:t>Portland,</w:t>
      </w:r>
      <w:r>
        <w:rPr>
          <w:i/>
          <w:color w:val="000000"/>
          <w:spacing w:val="-1"/>
        </w:rPr>
        <w:t xml:space="preserve"> </w:t>
      </w:r>
      <w:r>
        <w:rPr>
          <w:i/>
          <w:noProof/>
          <w:color w:val="000000"/>
        </w:rPr>
        <w:t>Oregon</w:t>
      </w:r>
    </w:p>
    <w:p w14:paraId="585327E0" w14:textId="77777777" w:rsidR="00B31578" w:rsidRDefault="00000000">
      <w:pPr>
        <w:widowControl w:val="0"/>
        <w:numPr>
          <w:ilvl w:val="0"/>
          <w:numId w:val="4"/>
        </w:numPr>
        <w:kinsoku w:val="0"/>
        <w:wordWrap w:val="0"/>
        <w:autoSpaceDE w:val="0"/>
        <w:autoSpaceDN w:val="0"/>
        <w:adjustRightInd w:val="0"/>
        <w:spacing w:before="1" w:line="250" w:lineRule="auto"/>
        <w:textAlignment w:val="baseline"/>
      </w:pPr>
      <w:r>
        <w:rPr>
          <w:noProof/>
          <w:color w:val="000000"/>
        </w:rPr>
        <w:t>Engine</w:t>
      </w:r>
      <w:r>
        <w:rPr>
          <w:noProof/>
          <w:color w:val="000000"/>
          <w:spacing w:val="1"/>
        </w:rPr>
        <w:t>e</w:t>
      </w:r>
      <w:r>
        <w:rPr>
          <w:noProof/>
          <w:color w:val="000000"/>
        </w:rPr>
        <w:t>re</w:t>
      </w:r>
      <w:r>
        <w:rPr>
          <w:noProof/>
          <w:color w:val="000000"/>
          <w:spacing w:val="1"/>
        </w:rPr>
        <w:t>d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  <w:spacing w:val="1"/>
        </w:rPr>
        <w:t>a</w:t>
      </w:r>
      <w:r>
        <w:rPr>
          <w:noProof/>
          <w:color w:val="000000"/>
        </w:rPr>
        <w:t>nd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  <w:spacing w:val="1"/>
        </w:rPr>
        <w:t>a</w:t>
      </w:r>
      <w:r>
        <w:rPr>
          <w:noProof/>
          <w:color w:val="000000"/>
        </w:rPr>
        <w:t>ligne</w:t>
      </w:r>
      <w:r>
        <w:rPr>
          <w:noProof/>
          <w:color w:val="000000"/>
          <w:spacing w:val="1"/>
        </w:rPr>
        <w:t>d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SOPs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with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  <w:spacing w:val="1"/>
        </w:rPr>
        <w:t>e</w:t>
      </w:r>
      <w:r>
        <w:rPr>
          <w:noProof/>
          <w:color w:val="000000"/>
        </w:rPr>
        <w:t>nterprise-wide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training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programs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enhance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regulatory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compliance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operational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consistency</w:t>
      </w:r>
    </w:p>
    <w:p w14:paraId="092DABA6" w14:textId="77777777" w:rsidR="00B31578" w:rsidRDefault="00000000">
      <w:pPr>
        <w:widowControl w:val="0"/>
        <w:numPr>
          <w:ilvl w:val="0"/>
          <w:numId w:val="4"/>
        </w:numPr>
        <w:kinsoku w:val="0"/>
        <w:autoSpaceDE w:val="0"/>
        <w:autoSpaceDN w:val="0"/>
        <w:adjustRightInd w:val="0"/>
        <w:spacing w:before="1" w:line="249" w:lineRule="auto"/>
        <w:ind w:right="160"/>
        <w:textAlignment w:val="baseline"/>
      </w:pPr>
      <w:r>
        <w:rPr>
          <w:noProof/>
          <w:color w:val="000000"/>
        </w:rPr>
        <w:t>Strategically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balanced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resource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allocation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across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project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portfolios,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contractual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requirements,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maintenance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tasks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based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on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indi-</w:t>
      </w:r>
      <w:r>
        <w:rPr>
          <w:color w:val="000000"/>
        </w:rPr>
        <w:t xml:space="preserve"> </w:t>
      </w:r>
      <w:r>
        <w:rPr>
          <w:noProof/>
          <w:color w:val="000000"/>
        </w:rPr>
        <w:t>vidual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expertise</w:t>
      </w:r>
      <w:r>
        <w:rPr>
          <w:color w:val="000000"/>
        </w:rPr>
        <w:t xml:space="preserve"> </w:t>
      </w:r>
    </w:p>
    <w:p w14:paraId="381EA8AA" w14:textId="77777777" w:rsidR="00B31578" w:rsidRDefault="00000000">
      <w:pPr>
        <w:widowControl w:val="0"/>
        <w:numPr>
          <w:ilvl w:val="0"/>
          <w:numId w:val="4"/>
        </w:numPr>
        <w:kinsoku w:val="0"/>
        <w:autoSpaceDE w:val="0"/>
        <w:autoSpaceDN w:val="0"/>
        <w:adjustRightInd w:val="0"/>
        <w:spacing w:before="1" w:line="250" w:lineRule="auto"/>
        <w:ind w:right="620"/>
        <w:textAlignment w:val="baseline"/>
      </w:pPr>
      <w:r>
        <w:rPr>
          <w:noProof/>
          <w:color w:val="000000"/>
        </w:rPr>
        <w:t>Partnered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with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Regulatory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Legal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departments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manage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contracts,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enforce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reporting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standards,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monitor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service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level</w:t>
      </w:r>
      <w:r>
        <w:rPr>
          <w:color w:val="000000"/>
        </w:rPr>
        <w:t xml:space="preserve"> </w:t>
      </w:r>
      <w:r>
        <w:rPr>
          <w:noProof/>
          <w:color w:val="000000"/>
          <w:spacing w:val="1"/>
          <w:w w:val="99"/>
        </w:rPr>
        <w:t>a</w:t>
      </w:r>
      <w:r>
        <w:rPr>
          <w:noProof/>
          <w:color w:val="000000"/>
          <w:w w:val="99"/>
        </w:rPr>
        <w:t>gre</w:t>
      </w:r>
      <w:r>
        <w:rPr>
          <w:noProof/>
          <w:color w:val="000000"/>
        </w:rPr>
        <w:t>ements</w:t>
      </w:r>
      <w:r>
        <w:rPr>
          <w:color w:val="000000"/>
        </w:rPr>
        <w:t xml:space="preserve"> </w:t>
      </w:r>
    </w:p>
    <w:p w14:paraId="0B3965CA" w14:textId="77777777" w:rsidR="00B31578" w:rsidRDefault="00000000">
      <w:pPr>
        <w:widowControl w:val="0"/>
        <w:numPr>
          <w:ilvl w:val="0"/>
          <w:numId w:val="4"/>
        </w:numPr>
        <w:kinsoku w:val="0"/>
        <w:autoSpaceDE w:val="0"/>
        <w:autoSpaceDN w:val="0"/>
        <w:adjustRightInd w:val="0"/>
        <w:spacing w:before="1" w:after="80" w:line="250" w:lineRule="auto"/>
        <w:ind w:right="140"/>
        <w:textAlignment w:val="baseline"/>
      </w:pPr>
      <w:r>
        <w:rPr>
          <w:noProof/>
          <w:color w:val="000000"/>
        </w:rPr>
        <w:t>Administered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PMO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tool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implementations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including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SharePoint,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Smartsheet,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Salesforce,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improving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milestone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data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integrity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</w:rPr>
        <w:t xml:space="preserve"> </w:t>
      </w:r>
      <w:r>
        <w:rPr>
          <w:noProof/>
          <w:color w:val="000000"/>
        </w:rPr>
        <w:t>streamlining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project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backlog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prioritization</w:t>
      </w:r>
      <w:r>
        <w:rPr>
          <w:color w:val="000000"/>
        </w:rPr>
        <w:t xml:space="preserve"> </w:t>
      </w:r>
    </w:p>
    <w:p w14:paraId="262A4124" w14:textId="77777777" w:rsidR="00FC4C7E" w:rsidRDefault="00FC4C7E">
      <w:pPr>
        <w:rPr>
          <w:b/>
          <w:noProof/>
          <w:color w:val="000000"/>
          <w:spacing w:val="1"/>
          <w:sz w:val="21"/>
          <w:szCs w:val="21"/>
        </w:rPr>
      </w:pPr>
      <w:r>
        <w:rPr>
          <w:b/>
          <w:noProof/>
          <w:color w:val="000000"/>
          <w:spacing w:val="1"/>
          <w:sz w:val="21"/>
          <w:szCs w:val="21"/>
        </w:rPr>
        <w:br w:type="page"/>
      </w:r>
    </w:p>
    <w:p w14:paraId="3402BCAB" w14:textId="1A400C72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before="81" w:line="235" w:lineRule="auto"/>
        <w:textAlignment w:val="baseline"/>
      </w:pPr>
      <w:r>
        <w:rPr>
          <w:b/>
          <w:noProof/>
          <w:color w:val="000000"/>
          <w:spacing w:val="1"/>
          <w:sz w:val="21"/>
          <w:szCs w:val="21"/>
        </w:rPr>
        <w:lastRenderedPageBreak/>
        <w:t>G</w:t>
      </w:r>
      <w:r>
        <w:rPr>
          <w:b/>
          <w:noProof/>
          <w:color w:val="000000"/>
          <w:sz w:val="21"/>
          <w:szCs w:val="21"/>
        </w:rPr>
        <w:t>eneral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Communications,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Inc.</w:t>
      </w:r>
      <w:r>
        <w:rPr>
          <w:b/>
          <w:color w:val="000000"/>
          <w:spacing w:val="6220"/>
          <w:sz w:val="21"/>
          <w:szCs w:val="21"/>
        </w:rPr>
        <w:t xml:space="preserve"> </w:t>
      </w:r>
      <w:r>
        <w:rPr>
          <w:b/>
          <w:noProof/>
          <w:color w:val="000000"/>
          <w:spacing w:val="1"/>
          <w:sz w:val="21"/>
          <w:szCs w:val="21"/>
        </w:rPr>
        <w:t>O</w:t>
      </w:r>
      <w:r>
        <w:rPr>
          <w:b/>
          <w:noProof/>
          <w:color w:val="000000"/>
          <w:sz w:val="21"/>
          <w:szCs w:val="21"/>
        </w:rPr>
        <w:t>ct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2015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-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Oct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2018</w:t>
      </w:r>
    </w:p>
    <w:p w14:paraId="680CAE21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line="234" w:lineRule="auto"/>
        <w:textAlignment w:val="baseline"/>
      </w:pPr>
      <w:r>
        <w:rPr>
          <w:i/>
          <w:noProof/>
          <w:color w:val="000000"/>
          <w:spacing w:val="1"/>
        </w:rPr>
        <w:t>V</w:t>
      </w:r>
      <w:r>
        <w:rPr>
          <w:i/>
          <w:noProof/>
          <w:color w:val="000000"/>
        </w:rPr>
        <w:t>ice</w:t>
      </w:r>
      <w:r>
        <w:rPr>
          <w:i/>
          <w:color w:val="000000"/>
          <w:w w:val="78"/>
        </w:rPr>
        <w:t xml:space="preserve"> </w:t>
      </w:r>
      <w:r>
        <w:rPr>
          <w:i/>
          <w:noProof/>
          <w:color w:val="000000"/>
        </w:rPr>
        <w:t>President</w:t>
      </w:r>
      <w:r>
        <w:rPr>
          <w:i/>
          <w:color w:val="000000"/>
          <w:w w:val="78"/>
        </w:rPr>
        <w:t xml:space="preserve"> </w:t>
      </w:r>
      <w:r>
        <w:rPr>
          <w:i/>
          <w:noProof/>
          <w:color w:val="000000"/>
        </w:rPr>
        <w:t>Project</w:t>
      </w:r>
      <w:r>
        <w:rPr>
          <w:i/>
          <w:color w:val="000000"/>
          <w:w w:val="78"/>
        </w:rPr>
        <w:t xml:space="preserve"> </w:t>
      </w:r>
      <w:r>
        <w:rPr>
          <w:i/>
          <w:noProof/>
          <w:color w:val="000000"/>
        </w:rPr>
        <w:t>Management</w:t>
      </w:r>
      <w:r>
        <w:rPr>
          <w:i/>
          <w:color w:val="000000"/>
          <w:w w:val="78"/>
        </w:rPr>
        <w:t xml:space="preserve"> </w:t>
      </w:r>
      <w:r>
        <w:rPr>
          <w:i/>
          <w:noProof/>
          <w:color w:val="000000"/>
        </w:rPr>
        <w:t>Office</w:t>
      </w:r>
      <w:r>
        <w:rPr>
          <w:i/>
          <w:color w:val="000000"/>
          <w:spacing w:val="6119"/>
        </w:rPr>
        <w:t xml:space="preserve"> </w:t>
      </w:r>
      <w:r>
        <w:rPr>
          <w:i/>
          <w:noProof/>
          <w:color w:val="000000"/>
        </w:rPr>
        <w:t>Anchorage,</w:t>
      </w:r>
      <w:r>
        <w:rPr>
          <w:i/>
          <w:color w:val="000000"/>
          <w:spacing w:val="-1"/>
        </w:rPr>
        <w:t xml:space="preserve"> </w:t>
      </w:r>
      <w:r>
        <w:rPr>
          <w:i/>
          <w:noProof/>
          <w:color w:val="000000"/>
        </w:rPr>
        <w:t>AK</w:t>
      </w:r>
    </w:p>
    <w:p w14:paraId="4981292A" w14:textId="77777777" w:rsidR="00B31578" w:rsidRDefault="00000000">
      <w:pPr>
        <w:widowControl w:val="0"/>
        <w:numPr>
          <w:ilvl w:val="0"/>
          <w:numId w:val="5"/>
        </w:numPr>
        <w:kinsoku w:val="0"/>
        <w:autoSpaceDE w:val="0"/>
        <w:autoSpaceDN w:val="0"/>
        <w:adjustRightInd w:val="0"/>
        <w:spacing w:before="2" w:line="248" w:lineRule="auto"/>
        <w:ind w:right="120"/>
        <w:textAlignment w:val="baseline"/>
      </w:pPr>
      <w:r>
        <w:rPr>
          <w:noProof/>
          <w:color w:val="000000"/>
        </w:rPr>
        <w:t>Oversaw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IT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PMO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development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designed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enterprise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project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management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framework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for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strategic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governance,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managing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$150M</w:t>
      </w:r>
      <w:r>
        <w:rPr>
          <w:color w:val="000000"/>
        </w:rPr>
        <w:t xml:space="preserve"> </w:t>
      </w:r>
      <w:r>
        <w:rPr>
          <w:noProof/>
          <w:color w:val="000000"/>
          <w:spacing w:val="1"/>
        </w:rPr>
        <w:t>c</w:t>
      </w:r>
      <w:r>
        <w:rPr>
          <w:noProof/>
          <w:color w:val="000000"/>
        </w:rPr>
        <w:t>apital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budget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prioritize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resources,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maximize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ROI,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accelerate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delivery</w:t>
      </w:r>
      <w:r>
        <w:rPr>
          <w:color w:val="000000"/>
        </w:rPr>
        <w:t xml:space="preserve"> </w:t>
      </w:r>
    </w:p>
    <w:p w14:paraId="2BC3CC0C" w14:textId="2FE2C866" w:rsidR="00CF5979" w:rsidRPr="00CF5979" w:rsidRDefault="00CF5979">
      <w:pPr>
        <w:widowControl w:val="0"/>
        <w:numPr>
          <w:ilvl w:val="0"/>
          <w:numId w:val="5"/>
        </w:numPr>
        <w:kinsoku w:val="0"/>
        <w:wordWrap w:val="0"/>
        <w:autoSpaceDE w:val="0"/>
        <w:autoSpaceDN w:val="0"/>
        <w:adjustRightInd w:val="0"/>
        <w:spacing w:before="7"/>
        <w:textAlignment w:val="baseline"/>
      </w:pPr>
      <w:r>
        <w:t>Developed high performing teams through governance and process improvements while leveraging an Agile/Hybrid mindset.</w:t>
      </w:r>
    </w:p>
    <w:p w14:paraId="5C1713CF" w14:textId="7164B237" w:rsidR="00CF5979" w:rsidRPr="00CF5979" w:rsidRDefault="00CF5979">
      <w:pPr>
        <w:widowControl w:val="0"/>
        <w:numPr>
          <w:ilvl w:val="0"/>
          <w:numId w:val="5"/>
        </w:numPr>
        <w:kinsoku w:val="0"/>
        <w:wordWrap w:val="0"/>
        <w:autoSpaceDE w:val="0"/>
        <w:autoSpaceDN w:val="0"/>
        <w:adjustRightInd w:val="0"/>
        <w:spacing w:before="7"/>
        <w:textAlignment w:val="baseline"/>
      </w:pPr>
      <w:r>
        <w:t xml:space="preserve">Project intake leveraged </w:t>
      </w:r>
      <w:r w:rsidR="005460E5">
        <w:t>data-driven decision making with governance models</w:t>
      </w:r>
      <w:r w:rsidR="00A028B3">
        <w:t xml:space="preserve"> &amp; best practice methodologies.</w:t>
      </w:r>
    </w:p>
    <w:p w14:paraId="7B150FCA" w14:textId="01236079" w:rsidR="00B31578" w:rsidRDefault="00000000">
      <w:pPr>
        <w:widowControl w:val="0"/>
        <w:numPr>
          <w:ilvl w:val="0"/>
          <w:numId w:val="5"/>
        </w:numPr>
        <w:kinsoku w:val="0"/>
        <w:wordWrap w:val="0"/>
        <w:autoSpaceDE w:val="0"/>
        <w:autoSpaceDN w:val="0"/>
        <w:adjustRightInd w:val="0"/>
        <w:spacing w:before="7"/>
        <w:textAlignment w:val="baseline"/>
      </w:pPr>
      <w:r>
        <w:rPr>
          <w:noProof/>
          <w:color w:val="000000"/>
        </w:rPr>
        <w:t>Ov</w:t>
      </w:r>
      <w:r>
        <w:rPr>
          <w:noProof/>
          <w:color w:val="000000"/>
          <w:spacing w:val="1"/>
        </w:rPr>
        <w:t>e</w:t>
      </w:r>
      <w:r>
        <w:rPr>
          <w:noProof/>
          <w:color w:val="000000"/>
        </w:rPr>
        <w:t>rsight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for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multiple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Merger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&amp;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Acquisitions,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execute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playbook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ensure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optimal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outcome</w:t>
      </w:r>
    </w:p>
    <w:p w14:paraId="720BA8EC" w14:textId="77777777" w:rsidR="00B31578" w:rsidRDefault="00B31578">
      <w:pPr>
        <w:sectPr w:rsidR="00B31578">
          <w:type w:val="continuous"/>
          <w:pgSz w:w="12240" w:h="15840"/>
          <w:pgMar w:top="500" w:right="600" w:bottom="760" w:left="700" w:header="0" w:footer="0" w:gutter="0"/>
          <w:cols w:space="425"/>
        </w:sectPr>
      </w:pPr>
    </w:p>
    <w:p w14:paraId="445C5F58" w14:textId="77777777" w:rsidR="00B31578" w:rsidRDefault="00000000">
      <w:pPr>
        <w:widowControl w:val="0"/>
        <w:numPr>
          <w:ilvl w:val="0"/>
          <w:numId w:val="6"/>
        </w:numPr>
        <w:kinsoku w:val="0"/>
        <w:wordWrap w:val="0"/>
        <w:autoSpaceDE w:val="0"/>
        <w:autoSpaceDN w:val="0"/>
        <w:adjustRightInd w:val="0"/>
        <w:spacing w:before="14" w:line="250" w:lineRule="auto"/>
        <w:textAlignment w:val="baseline"/>
      </w:pPr>
      <w:r>
        <w:rPr>
          <w:noProof/>
          <w:color w:val="000000"/>
        </w:rPr>
        <w:t>Oversight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of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Telecomm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infrastructure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construction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within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portfolio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partnering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with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municipalities</w:t>
      </w:r>
    </w:p>
    <w:p w14:paraId="26C28551" w14:textId="77777777" w:rsidR="00B31578" w:rsidRDefault="00000000">
      <w:pPr>
        <w:widowControl w:val="0"/>
        <w:numPr>
          <w:ilvl w:val="0"/>
          <w:numId w:val="6"/>
        </w:numPr>
        <w:kinsoku w:val="0"/>
        <w:wordWrap w:val="0"/>
        <w:autoSpaceDE w:val="0"/>
        <w:autoSpaceDN w:val="0"/>
        <w:adjustRightInd w:val="0"/>
        <w:spacing w:line="249" w:lineRule="auto"/>
        <w:textAlignment w:val="baseline"/>
      </w:pPr>
      <w:r>
        <w:rPr>
          <w:noProof/>
          <w:color w:val="000000"/>
        </w:rPr>
        <w:t>Implemente</w:t>
      </w:r>
      <w:r>
        <w:rPr>
          <w:noProof/>
          <w:color w:val="000000"/>
          <w:spacing w:val="1"/>
        </w:rPr>
        <w:t>d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HRIS,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PMIS,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GIS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Salesforce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across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various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applicable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departments</w:t>
      </w:r>
    </w:p>
    <w:p w14:paraId="0F813FCF" w14:textId="77777777" w:rsidR="00B31578" w:rsidRDefault="00000000">
      <w:pPr>
        <w:widowControl w:val="0"/>
        <w:numPr>
          <w:ilvl w:val="0"/>
          <w:numId w:val="6"/>
        </w:numPr>
        <w:kinsoku w:val="0"/>
        <w:wordWrap w:val="0"/>
        <w:autoSpaceDE w:val="0"/>
        <w:autoSpaceDN w:val="0"/>
        <w:adjustRightInd w:val="0"/>
        <w:spacing w:line="250" w:lineRule="auto"/>
        <w:textAlignment w:val="baseline"/>
      </w:pPr>
      <w:r>
        <w:rPr>
          <w:noProof/>
          <w:color w:val="000000"/>
        </w:rPr>
        <w:t>Standardize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PM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methodologies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pair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with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applicable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departments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maximize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Ops</w:t>
      </w:r>
      <w:r>
        <w:rPr>
          <w:color w:val="000000"/>
          <w:spacing w:val="-1"/>
        </w:rPr>
        <w:t xml:space="preserve"> </w:t>
      </w:r>
      <w:r>
        <w:rPr>
          <w:noProof/>
          <w:color w:val="000000"/>
        </w:rPr>
        <w:t>efficiencies</w:t>
      </w:r>
    </w:p>
    <w:p w14:paraId="6C799155" w14:textId="77777777" w:rsidR="00B31578" w:rsidRDefault="00000000">
      <w:pPr>
        <w:widowControl w:val="0"/>
        <w:numPr>
          <w:ilvl w:val="0"/>
          <w:numId w:val="6"/>
        </w:numPr>
        <w:kinsoku w:val="0"/>
        <w:autoSpaceDE w:val="0"/>
        <w:autoSpaceDN w:val="0"/>
        <w:adjustRightInd w:val="0"/>
        <w:spacing w:before="1" w:line="249" w:lineRule="auto"/>
        <w:textAlignment w:val="baseline"/>
      </w:pPr>
      <w:r>
        <w:rPr>
          <w:noProof/>
          <w:color w:val="000000"/>
        </w:rPr>
        <w:t>Engineered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various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internal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governance,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vendor,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procurement,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resourcing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contracting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processes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for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internal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external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collabo-</w:t>
      </w:r>
      <w:r>
        <w:rPr>
          <w:color w:val="000000"/>
        </w:rPr>
        <w:t xml:space="preserve"> </w:t>
      </w:r>
      <w:r>
        <w:rPr>
          <w:noProof/>
          <w:color w:val="000000"/>
          <w:w w:val="99"/>
        </w:rPr>
        <w:t>ra</w:t>
      </w:r>
      <w:r>
        <w:rPr>
          <w:noProof/>
          <w:color w:val="000000"/>
        </w:rPr>
        <w:t>tion</w:t>
      </w:r>
      <w:r>
        <w:rPr>
          <w:color w:val="000000"/>
        </w:rPr>
        <w:t xml:space="preserve"> </w:t>
      </w:r>
    </w:p>
    <w:p w14:paraId="0EC95F5F" w14:textId="77777777" w:rsidR="00B31578" w:rsidRDefault="00000000">
      <w:pPr>
        <w:widowControl w:val="0"/>
        <w:numPr>
          <w:ilvl w:val="0"/>
          <w:numId w:val="6"/>
        </w:numPr>
        <w:kinsoku w:val="0"/>
        <w:autoSpaceDE w:val="0"/>
        <w:autoSpaceDN w:val="0"/>
        <w:adjustRightInd w:val="0"/>
        <w:spacing w:before="1" w:line="250" w:lineRule="auto"/>
        <w:ind w:right="160" w:hanging="120"/>
        <w:textAlignment w:val="baseline"/>
      </w:pPr>
      <w:r>
        <w:rPr>
          <w:noProof/>
          <w:color w:val="000000"/>
        </w:rPr>
        <w:t>Redesigned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SharePoint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support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project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lifecycle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workflows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a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centralized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product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repository,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enhancing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PMIS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efficiency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</w:rPr>
        <w:t xml:space="preserve"> </w:t>
      </w:r>
      <w:r>
        <w:rPr>
          <w:noProof/>
          <w:color w:val="000000"/>
          <w:w w:val="99"/>
        </w:rPr>
        <w:t>acc</w:t>
      </w:r>
      <w:r>
        <w:rPr>
          <w:noProof/>
          <w:color w:val="000000"/>
        </w:rPr>
        <w:t>essibility</w:t>
      </w:r>
      <w:r>
        <w:rPr>
          <w:color w:val="000000"/>
        </w:rPr>
        <w:t xml:space="preserve"> </w:t>
      </w:r>
    </w:p>
    <w:p w14:paraId="5E5C6BCB" w14:textId="77777777" w:rsidR="00B31578" w:rsidRDefault="00000000">
      <w:pPr>
        <w:widowControl w:val="0"/>
        <w:numPr>
          <w:ilvl w:val="0"/>
          <w:numId w:val="6"/>
        </w:numPr>
        <w:kinsoku w:val="0"/>
        <w:wordWrap w:val="0"/>
        <w:autoSpaceDE w:val="0"/>
        <w:autoSpaceDN w:val="0"/>
        <w:adjustRightInd w:val="0"/>
        <w:spacing w:before="1" w:line="250" w:lineRule="auto"/>
        <w:textAlignment w:val="baseline"/>
      </w:pPr>
      <w:r>
        <w:rPr>
          <w:noProof/>
          <w:color w:val="000000"/>
        </w:rPr>
        <w:t>Implemente</w:t>
      </w:r>
      <w:r>
        <w:rPr>
          <w:noProof/>
          <w:color w:val="000000"/>
          <w:spacing w:val="1"/>
        </w:rPr>
        <w:t>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  <w:spacing w:val="1"/>
        </w:rPr>
        <w:t>e</w:t>
      </w:r>
      <w:r>
        <w:rPr>
          <w:noProof/>
          <w:color w:val="000000"/>
        </w:rPr>
        <w:t>xecutive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dashboard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KPIs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driving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enhanced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communication,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proactive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risk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oversight,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informed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decision-making</w:t>
      </w:r>
    </w:p>
    <w:p w14:paraId="1AA03200" w14:textId="77777777" w:rsidR="00B31578" w:rsidRDefault="00000000">
      <w:pPr>
        <w:widowControl w:val="0"/>
        <w:numPr>
          <w:ilvl w:val="0"/>
          <w:numId w:val="6"/>
        </w:numPr>
        <w:kinsoku w:val="0"/>
        <w:autoSpaceDE w:val="0"/>
        <w:autoSpaceDN w:val="0"/>
        <w:adjustRightInd w:val="0"/>
        <w:spacing w:after="80" w:line="250" w:lineRule="auto"/>
        <w:textAlignment w:val="baseline"/>
      </w:pPr>
      <w:r>
        <w:rPr>
          <w:noProof/>
          <w:color w:val="000000"/>
        </w:rPr>
        <w:t>Streamlined</w:t>
      </w:r>
      <w:r>
        <w:rPr>
          <w:color w:val="000000"/>
          <w:w w:val="89"/>
        </w:rPr>
        <w:t xml:space="preserve"> </w:t>
      </w:r>
      <w:r>
        <w:rPr>
          <w:noProof/>
          <w:color w:val="000000"/>
        </w:rPr>
        <w:t>contract</w:t>
      </w:r>
      <w:r>
        <w:rPr>
          <w:color w:val="000000"/>
          <w:w w:val="89"/>
        </w:rPr>
        <w:t xml:space="preserve"> </w:t>
      </w:r>
      <w:r>
        <w:rPr>
          <w:noProof/>
          <w:color w:val="000000"/>
        </w:rPr>
        <w:t>management</w:t>
      </w:r>
      <w:r>
        <w:rPr>
          <w:color w:val="000000"/>
          <w:w w:val="89"/>
        </w:rPr>
        <w:t xml:space="preserve"> </w:t>
      </w:r>
      <w:r>
        <w:rPr>
          <w:noProof/>
          <w:color w:val="000000"/>
        </w:rPr>
        <w:t>processes</w:t>
      </w:r>
      <w:r>
        <w:rPr>
          <w:color w:val="000000"/>
          <w:w w:val="89"/>
        </w:rPr>
        <w:t xml:space="preserve"> </w:t>
      </w:r>
      <w:r>
        <w:rPr>
          <w:noProof/>
          <w:color w:val="000000"/>
        </w:rPr>
        <w:t>including</w:t>
      </w:r>
      <w:r>
        <w:rPr>
          <w:color w:val="000000"/>
          <w:w w:val="89"/>
        </w:rPr>
        <w:t xml:space="preserve"> </w:t>
      </w:r>
      <w:r>
        <w:rPr>
          <w:noProof/>
          <w:color w:val="000000"/>
        </w:rPr>
        <w:t>MSA,</w:t>
      </w:r>
      <w:r>
        <w:rPr>
          <w:color w:val="000000"/>
          <w:w w:val="89"/>
        </w:rPr>
        <w:t xml:space="preserve"> </w:t>
      </w:r>
      <w:r>
        <w:rPr>
          <w:noProof/>
          <w:color w:val="000000"/>
        </w:rPr>
        <w:t>SOW,</w:t>
      </w:r>
      <w:r>
        <w:rPr>
          <w:color w:val="000000"/>
          <w:w w:val="89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89"/>
        </w:rPr>
        <w:t xml:space="preserve"> </w:t>
      </w:r>
      <w:r>
        <w:rPr>
          <w:noProof/>
          <w:color w:val="000000"/>
        </w:rPr>
        <w:t>change</w:t>
      </w:r>
      <w:r>
        <w:rPr>
          <w:color w:val="000000"/>
          <w:w w:val="89"/>
        </w:rPr>
        <w:t xml:space="preserve"> </w:t>
      </w:r>
      <w:r>
        <w:rPr>
          <w:noProof/>
          <w:color w:val="000000"/>
        </w:rPr>
        <w:t>orders</w:t>
      </w:r>
      <w:r>
        <w:rPr>
          <w:color w:val="000000"/>
          <w:w w:val="89"/>
        </w:rPr>
        <w:t xml:space="preserve"> </w:t>
      </w:r>
      <w:r>
        <w:rPr>
          <w:noProof/>
          <w:color w:val="000000"/>
        </w:rPr>
        <w:t>while</w:t>
      </w:r>
      <w:r>
        <w:rPr>
          <w:color w:val="000000"/>
          <w:w w:val="89"/>
        </w:rPr>
        <w:t xml:space="preserve"> </w:t>
      </w:r>
      <w:r>
        <w:rPr>
          <w:noProof/>
          <w:color w:val="000000"/>
        </w:rPr>
        <w:t>leading</w:t>
      </w:r>
      <w:r>
        <w:rPr>
          <w:color w:val="000000"/>
          <w:w w:val="89"/>
        </w:rPr>
        <w:t xml:space="preserve"> </w:t>
      </w:r>
      <w:r>
        <w:rPr>
          <w:noProof/>
          <w:color w:val="000000"/>
        </w:rPr>
        <w:t>M&amp;A</w:t>
      </w:r>
      <w:r>
        <w:rPr>
          <w:color w:val="000000"/>
          <w:w w:val="89"/>
        </w:rPr>
        <w:t xml:space="preserve"> </w:t>
      </w:r>
      <w:r>
        <w:rPr>
          <w:noProof/>
          <w:color w:val="000000"/>
        </w:rPr>
        <w:t>efforts</w:t>
      </w:r>
      <w:r>
        <w:rPr>
          <w:color w:val="000000"/>
          <w:w w:val="89"/>
        </w:rPr>
        <w:t xml:space="preserve"> </w:t>
      </w:r>
      <w:r>
        <w:rPr>
          <w:noProof/>
          <w:color w:val="000000"/>
        </w:rPr>
        <w:t>encompassing</w:t>
      </w:r>
      <w:r>
        <w:rPr>
          <w:color w:val="000000"/>
          <w:w w:val="89"/>
        </w:rPr>
        <w:t xml:space="preserve"> </w:t>
      </w:r>
      <w:r>
        <w:rPr>
          <w:noProof/>
          <w:color w:val="000000"/>
        </w:rPr>
        <w:t>HR,</w:t>
      </w:r>
      <w:r>
        <w:rPr>
          <w:color w:val="000000"/>
        </w:rPr>
        <w:t xml:space="preserve"> </w:t>
      </w:r>
      <w:r>
        <w:rPr>
          <w:noProof/>
          <w:color w:val="000000"/>
          <w:spacing w:val="1"/>
        </w:rPr>
        <w:t>f</w:t>
      </w:r>
      <w:r>
        <w:rPr>
          <w:noProof/>
          <w:color w:val="000000"/>
        </w:rPr>
        <w:t>inance,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capital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valuations;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reduced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$2M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in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excess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inventory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through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collaboration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with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procurement</w:t>
      </w:r>
      <w:r>
        <w:rPr>
          <w:color w:val="000000"/>
        </w:rPr>
        <w:t xml:space="preserve"> </w:t>
      </w:r>
    </w:p>
    <w:p w14:paraId="0EAAE905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before="80" w:line="235" w:lineRule="auto"/>
        <w:textAlignment w:val="baseline"/>
      </w:pPr>
      <w:r>
        <w:rPr>
          <w:b/>
          <w:noProof/>
          <w:color w:val="000000"/>
          <w:sz w:val="21"/>
          <w:szCs w:val="21"/>
        </w:rPr>
        <w:t>Dignity</w:t>
      </w:r>
      <w:r>
        <w:rPr>
          <w:b/>
          <w:color w:val="000000"/>
          <w:spacing w:val="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Health</w:t>
      </w:r>
      <w:r>
        <w:rPr>
          <w:b/>
          <w:color w:val="000000"/>
          <w:spacing w:val="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(Experis)</w:t>
      </w:r>
      <w:r>
        <w:rPr>
          <w:b/>
          <w:color w:val="000000"/>
          <w:spacing w:val="6735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Nov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2013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-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Oct</w:t>
      </w:r>
      <w:r>
        <w:rPr>
          <w:b/>
          <w:color w:val="000000"/>
          <w:spacing w:val="-1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2015</w:t>
      </w:r>
    </w:p>
    <w:p w14:paraId="4DBA0F13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before="1" w:line="233" w:lineRule="auto"/>
        <w:textAlignment w:val="baseline"/>
      </w:pPr>
      <w:r>
        <w:rPr>
          <w:i/>
          <w:noProof/>
          <w:color w:val="000000"/>
        </w:rPr>
        <w:t>Project</w:t>
      </w:r>
      <w:r>
        <w:rPr>
          <w:i/>
          <w:color w:val="000000"/>
          <w:w w:val="76"/>
        </w:rPr>
        <w:t xml:space="preserve"> </w:t>
      </w:r>
      <w:r>
        <w:rPr>
          <w:i/>
          <w:noProof/>
          <w:color w:val="000000"/>
        </w:rPr>
        <w:t>Management</w:t>
      </w:r>
      <w:r>
        <w:rPr>
          <w:i/>
          <w:color w:val="000000"/>
          <w:w w:val="76"/>
        </w:rPr>
        <w:t xml:space="preserve"> </w:t>
      </w:r>
      <w:r>
        <w:rPr>
          <w:i/>
          <w:noProof/>
          <w:color w:val="000000"/>
        </w:rPr>
        <w:t>Office</w:t>
      </w:r>
      <w:r>
        <w:rPr>
          <w:i/>
          <w:color w:val="000000"/>
          <w:w w:val="76"/>
        </w:rPr>
        <w:t xml:space="preserve"> </w:t>
      </w:r>
      <w:r>
        <w:rPr>
          <w:i/>
          <w:noProof/>
          <w:color w:val="000000"/>
        </w:rPr>
        <w:t>Manager,</w:t>
      </w:r>
      <w:r>
        <w:rPr>
          <w:i/>
          <w:color w:val="000000"/>
          <w:w w:val="76"/>
        </w:rPr>
        <w:t xml:space="preserve"> </w:t>
      </w:r>
      <w:r>
        <w:rPr>
          <w:i/>
          <w:noProof/>
          <w:color w:val="000000"/>
        </w:rPr>
        <w:t>ICD-10</w:t>
      </w:r>
      <w:r>
        <w:rPr>
          <w:i/>
          <w:color w:val="000000"/>
          <w:w w:val="76"/>
        </w:rPr>
        <w:t xml:space="preserve"> </w:t>
      </w:r>
      <w:r>
        <w:rPr>
          <w:i/>
          <w:noProof/>
          <w:color w:val="000000"/>
        </w:rPr>
        <w:t>Program</w:t>
      </w:r>
      <w:r>
        <w:rPr>
          <w:i/>
          <w:color w:val="000000"/>
          <w:spacing w:val="5337"/>
        </w:rPr>
        <w:t xml:space="preserve"> </w:t>
      </w:r>
      <w:r>
        <w:rPr>
          <w:i/>
          <w:noProof/>
          <w:color w:val="000000"/>
        </w:rPr>
        <w:t>Phoenix,</w:t>
      </w:r>
      <w:r>
        <w:rPr>
          <w:i/>
          <w:color w:val="000000"/>
          <w:spacing w:val="-1"/>
        </w:rPr>
        <w:t xml:space="preserve"> </w:t>
      </w:r>
      <w:r>
        <w:rPr>
          <w:i/>
          <w:noProof/>
          <w:color w:val="000000"/>
        </w:rPr>
        <w:t>AZ</w:t>
      </w:r>
    </w:p>
    <w:p w14:paraId="75E136D2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line="233" w:lineRule="auto"/>
        <w:textAlignment w:val="baseline"/>
      </w:pPr>
      <w:r>
        <w:rPr>
          <w:noProof/>
          <w:color w:val="000000"/>
        </w:rPr>
        <w:t>Project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Management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Office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Manager,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ICD-10</w:t>
      </w:r>
      <w:r>
        <w:rPr>
          <w:color w:val="000000"/>
          <w:w w:val="93"/>
        </w:rPr>
        <w:t xml:space="preserve"> </w:t>
      </w:r>
      <w:r>
        <w:rPr>
          <w:noProof/>
          <w:color w:val="000000"/>
        </w:rPr>
        <w:t>Program</w:t>
      </w:r>
    </w:p>
    <w:p w14:paraId="5C011E35" w14:textId="77777777" w:rsidR="00B31578" w:rsidRDefault="00000000">
      <w:pPr>
        <w:widowControl w:val="0"/>
        <w:numPr>
          <w:ilvl w:val="0"/>
          <w:numId w:val="7"/>
        </w:numPr>
        <w:kinsoku w:val="0"/>
        <w:autoSpaceDE w:val="0"/>
        <w:autoSpaceDN w:val="0"/>
        <w:adjustRightInd w:val="0"/>
        <w:spacing w:before="1" w:line="249" w:lineRule="auto"/>
        <w:ind w:right="460"/>
        <w:textAlignment w:val="baseline"/>
      </w:pPr>
      <w:r>
        <w:rPr>
          <w:noProof/>
          <w:color w:val="000000"/>
        </w:rPr>
        <w:t>Refined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project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intake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processes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integrate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estimating,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detailed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documentation,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organizational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strategy,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fostering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cohesive</w:t>
      </w:r>
      <w:r>
        <w:rPr>
          <w:color w:val="000000"/>
        </w:rPr>
        <w:t xml:space="preserve"> </w:t>
      </w:r>
      <w:r>
        <w:rPr>
          <w:noProof/>
          <w:color w:val="000000"/>
        </w:rPr>
        <w:t>cross-functional</w:t>
      </w:r>
      <w:r>
        <w:rPr>
          <w:color w:val="000000"/>
          <w:w w:val="90"/>
        </w:rPr>
        <w:t xml:space="preserve"> </w:t>
      </w:r>
      <w:r>
        <w:rPr>
          <w:noProof/>
          <w:color w:val="000000"/>
        </w:rPr>
        <w:t>collaboration</w:t>
      </w:r>
      <w:r>
        <w:rPr>
          <w:color w:val="000000"/>
        </w:rPr>
        <w:t xml:space="preserve"> </w:t>
      </w:r>
    </w:p>
    <w:p w14:paraId="31F0C447" w14:textId="77777777" w:rsidR="00B31578" w:rsidRDefault="00000000">
      <w:pPr>
        <w:widowControl w:val="0"/>
        <w:numPr>
          <w:ilvl w:val="0"/>
          <w:numId w:val="7"/>
        </w:numPr>
        <w:kinsoku w:val="0"/>
        <w:wordWrap w:val="0"/>
        <w:autoSpaceDE w:val="0"/>
        <w:autoSpaceDN w:val="0"/>
        <w:adjustRightInd w:val="0"/>
        <w:spacing w:before="1" w:line="250" w:lineRule="auto"/>
        <w:textAlignment w:val="baseline"/>
      </w:pPr>
      <w:r>
        <w:rPr>
          <w:noProof/>
          <w:color w:val="000000"/>
        </w:rPr>
        <w:t>Launche</w:t>
      </w:r>
      <w:r>
        <w:rPr>
          <w:noProof/>
          <w:color w:val="000000"/>
          <w:spacing w:val="1"/>
        </w:rPr>
        <w:t>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KPI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frame</w:t>
      </w:r>
      <w:r>
        <w:rPr>
          <w:noProof/>
          <w:color w:val="000000"/>
          <w:spacing w:val="1"/>
        </w:rPr>
        <w:t>w</w:t>
      </w:r>
      <w:r>
        <w:rPr>
          <w:noProof/>
          <w:color w:val="000000"/>
        </w:rPr>
        <w:t>orks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w w:val="94"/>
        </w:rPr>
        <w:t xml:space="preserve"> </w:t>
      </w:r>
      <w:r>
        <w:rPr>
          <w:noProof/>
          <w:color w:val="000000"/>
          <w:spacing w:val="1"/>
        </w:rPr>
        <w:t>a</w:t>
      </w:r>
      <w:r>
        <w:rPr>
          <w:noProof/>
          <w:color w:val="000000"/>
        </w:rPr>
        <w:t>ssess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program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impact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against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projected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revenue,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ensuring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data-driven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performance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evaluation</w:t>
      </w:r>
    </w:p>
    <w:p w14:paraId="7CA69648" w14:textId="77777777" w:rsidR="00B31578" w:rsidRDefault="00000000">
      <w:pPr>
        <w:widowControl w:val="0"/>
        <w:numPr>
          <w:ilvl w:val="0"/>
          <w:numId w:val="7"/>
        </w:numPr>
        <w:kinsoku w:val="0"/>
        <w:autoSpaceDE w:val="0"/>
        <w:autoSpaceDN w:val="0"/>
        <w:adjustRightInd w:val="0"/>
        <w:spacing w:after="79" w:line="250" w:lineRule="auto"/>
        <w:ind w:right="180"/>
        <w:textAlignment w:val="baseline"/>
      </w:pPr>
      <w:r>
        <w:rPr>
          <w:noProof/>
          <w:color w:val="000000"/>
        </w:rPr>
        <w:t>Executed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$100M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multi-year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remediation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initiative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Operations,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managing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contract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administration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with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vendors,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overseeing</w:t>
      </w:r>
      <w:r>
        <w:rPr>
          <w:color w:val="000000"/>
        </w:rPr>
        <w:t xml:space="preserve"> </w:t>
      </w:r>
      <w:r>
        <w:rPr>
          <w:noProof/>
          <w:color w:val="000000"/>
        </w:rPr>
        <w:t>implementation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of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MS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Proje</w:t>
      </w:r>
      <w:r>
        <w:rPr>
          <w:noProof/>
          <w:color w:val="000000"/>
          <w:spacing w:val="1"/>
        </w:rPr>
        <w:t>ct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Serv</w:t>
      </w:r>
      <w:r>
        <w:rPr>
          <w:noProof/>
          <w:color w:val="000000"/>
          <w:spacing w:val="1"/>
        </w:rPr>
        <w:t>e</w:t>
      </w:r>
      <w:r>
        <w:rPr>
          <w:noProof/>
          <w:color w:val="000000"/>
        </w:rPr>
        <w:t>r,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SharePoint,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centralized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dashboards</w:t>
      </w:r>
      <w:r>
        <w:rPr>
          <w:color w:val="000000"/>
        </w:rPr>
        <w:t xml:space="preserve"> </w:t>
      </w:r>
    </w:p>
    <w:p w14:paraId="1DE034BB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before="80" w:line="235" w:lineRule="auto"/>
        <w:textAlignment w:val="baseline"/>
      </w:pPr>
      <w:r>
        <w:rPr>
          <w:b/>
          <w:noProof/>
          <w:color w:val="000000"/>
          <w:sz w:val="21"/>
          <w:szCs w:val="21"/>
        </w:rPr>
        <w:t>Coventry</w:t>
      </w:r>
      <w:r>
        <w:rPr>
          <w:b/>
          <w:color w:val="000000"/>
          <w:w w:val="94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Health</w:t>
      </w:r>
      <w:r>
        <w:rPr>
          <w:b/>
          <w:color w:val="000000"/>
          <w:w w:val="94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Care</w:t>
      </w:r>
      <w:r>
        <w:rPr>
          <w:b/>
          <w:color w:val="000000"/>
          <w:spacing w:val="6945"/>
          <w:sz w:val="21"/>
          <w:szCs w:val="21"/>
        </w:rPr>
        <w:t xml:space="preserve"> </w:t>
      </w:r>
      <w:r>
        <w:rPr>
          <w:b/>
          <w:noProof/>
          <w:color w:val="000000"/>
          <w:spacing w:val="1"/>
          <w:sz w:val="21"/>
          <w:szCs w:val="21"/>
        </w:rPr>
        <w:t>J</w:t>
      </w:r>
      <w:r>
        <w:rPr>
          <w:b/>
          <w:noProof/>
          <w:color w:val="000000"/>
          <w:sz w:val="21"/>
          <w:szCs w:val="21"/>
        </w:rPr>
        <w:t>un</w:t>
      </w:r>
      <w:r>
        <w:rPr>
          <w:b/>
          <w:color w:val="000000"/>
          <w:spacing w:val="-2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2010</w:t>
      </w:r>
      <w:r>
        <w:rPr>
          <w:b/>
          <w:color w:val="000000"/>
          <w:spacing w:val="-2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-</w:t>
      </w:r>
      <w:r>
        <w:rPr>
          <w:b/>
          <w:color w:val="000000"/>
          <w:spacing w:val="-2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Nov</w:t>
      </w:r>
      <w:r>
        <w:rPr>
          <w:b/>
          <w:color w:val="000000"/>
          <w:spacing w:val="-2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2013</w:t>
      </w:r>
    </w:p>
    <w:p w14:paraId="3D53A50D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before="1" w:line="233" w:lineRule="auto"/>
        <w:textAlignment w:val="baseline"/>
      </w:pPr>
      <w:r>
        <w:rPr>
          <w:i/>
          <w:noProof/>
          <w:color w:val="000000"/>
        </w:rPr>
        <w:t>Senior</w:t>
      </w:r>
      <w:r>
        <w:rPr>
          <w:i/>
          <w:color w:val="000000"/>
          <w:w w:val="84"/>
        </w:rPr>
        <w:t xml:space="preserve"> </w:t>
      </w:r>
      <w:r>
        <w:rPr>
          <w:i/>
          <w:noProof/>
          <w:color w:val="000000"/>
        </w:rPr>
        <w:t>Program</w:t>
      </w:r>
      <w:r>
        <w:rPr>
          <w:i/>
          <w:color w:val="000000"/>
          <w:w w:val="84"/>
        </w:rPr>
        <w:t xml:space="preserve"> </w:t>
      </w:r>
      <w:r>
        <w:rPr>
          <w:i/>
          <w:noProof/>
          <w:color w:val="000000"/>
        </w:rPr>
        <w:t>Manager,</w:t>
      </w:r>
      <w:r>
        <w:rPr>
          <w:i/>
          <w:color w:val="000000"/>
          <w:w w:val="84"/>
        </w:rPr>
        <w:t xml:space="preserve"> </w:t>
      </w:r>
      <w:r>
        <w:rPr>
          <w:i/>
          <w:noProof/>
          <w:color w:val="000000"/>
        </w:rPr>
        <w:t>IT</w:t>
      </w:r>
      <w:r>
        <w:rPr>
          <w:i/>
          <w:color w:val="000000"/>
          <w:spacing w:val="7433"/>
        </w:rPr>
        <w:t xml:space="preserve"> </w:t>
      </w:r>
      <w:r>
        <w:rPr>
          <w:i/>
          <w:noProof/>
          <w:color w:val="000000"/>
        </w:rPr>
        <w:t>Phoenix,</w:t>
      </w:r>
      <w:r>
        <w:rPr>
          <w:i/>
          <w:color w:val="000000"/>
          <w:spacing w:val="-1"/>
        </w:rPr>
        <w:t xml:space="preserve"> </w:t>
      </w:r>
      <w:r>
        <w:rPr>
          <w:i/>
          <w:noProof/>
          <w:color w:val="000000"/>
        </w:rPr>
        <w:t>AZ</w:t>
      </w:r>
    </w:p>
    <w:p w14:paraId="4CEFC9A0" w14:textId="77777777" w:rsidR="00B31578" w:rsidRDefault="00000000">
      <w:pPr>
        <w:widowControl w:val="0"/>
        <w:numPr>
          <w:ilvl w:val="0"/>
          <w:numId w:val="8"/>
        </w:numPr>
        <w:kinsoku w:val="0"/>
        <w:autoSpaceDE w:val="0"/>
        <w:autoSpaceDN w:val="0"/>
        <w:adjustRightInd w:val="0"/>
        <w:spacing w:line="249" w:lineRule="auto"/>
        <w:textAlignment w:val="baseline"/>
      </w:pPr>
      <w:r>
        <w:rPr>
          <w:noProof/>
          <w:color w:val="000000"/>
        </w:rPr>
        <w:t>Carried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out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$50M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multi-year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program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migration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elevate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customer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experience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platform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while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standardizing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governance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project</w:t>
      </w:r>
      <w:r>
        <w:rPr>
          <w:color w:val="000000"/>
        </w:rPr>
        <w:t xml:space="preserve"> </w:t>
      </w:r>
      <w:r>
        <w:rPr>
          <w:noProof/>
          <w:color w:val="000000"/>
        </w:rPr>
        <w:t>intake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through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workflow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data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protocols</w:t>
      </w:r>
      <w:r>
        <w:rPr>
          <w:color w:val="000000"/>
        </w:rPr>
        <w:t xml:space="preserve"> </w:t>
      </w:r>
    </w:p>
    <w:p w14:paraId="2616DA2A" w14:textId="77777777" w:rsidR="00B31578" w:rsidRDefault="00000000">
      <w:pPr>
        <w:widowControl w:val="0"/>
        <w:numPr>
          <w:ilvl w:val="0"/>
          <w:numId w:val="8"/>
        </w:numPr>
        <w:kinsoku w:val="0"/>
        <w:wordWrap w:val="0"/>
        <w:autoSpaceDE w:val="0"/>
        <w:autoSpaceDN w:val="0"/>
        <w:adjustRightInd w:val="0"/>
        <w:spacing w:before="1" w:line="250" w:lineRule="auto"/>
        <w:textAlignment w:val="baseline"/>
      </w:pPr>
      <w:r>
        <w:rPr>
          <w:noProof/>
          <w:color w:val="000000"/>
        </w:rPr>
        <w:t>Ov</w:t>
      </w:r>
      <w:r>
        <w:rPr>
          <w:noProof/>
          <w:color w:val="000000"/>
          <w:spacing w:val="1"/>
        </w:rPr>
        <w:t>e</w:t>
      </w:r>
      <w:r>
        <w:rPr>
          <w:noProof/>
          <w:color w:val="000000"/>
        </w:rPr>
        <w:t>rsight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for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multiple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Merger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&amp;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Acquisitions,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execute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playbook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ensure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optimal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outcome</w:t>
      </w:r>
    </w:p>
    <w:p w14:paraId="55BC4B55" w14:textId="77777777" w:rsidR="00B31578" w:rsidRDefault="00000000">
      <w:pPr>
        <w:widowControl w:val="0"/>
        <w:numPr>
          <w:ilvl w:val="0"/>
          <w:numId w:val="8"/>
        </w:numPr>
        <w:kinsoku w:val="0"/>
        <w:autoSpaceDE w:val="0"/>
        <w:autoSpaceDN w:val="0"/>
        <w:adjustRightInd w:val="0"/>
        <w:spacing w:line="250" w:lineRule="auto"/>
        <w:textAlignment w:val="baseline"/>
      </w:pPr>
      <w:r>
        <w:rPr>
          <w:noProof/>
          <w:color w:val="000000"/>
        </w:rPr>
        <w:t>Strengthened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risk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management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by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refining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processes,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implementing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controls,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providing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PMO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coaching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to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ensure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compliance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</w:rPr>
        <w:t xml:space="preserve"> </w:t>
      </w:r>
      <w:r>
        <w:rPr>
          <w:noProof/>
          <w:color w:val="000000"/>
        </w:rPr>
        <w:t>proactive</w:t>
      </w:r>
      <w:r>
        <w:rPr>
          <w:color w:val="000000"/>
          <w:w w:val="92"/>
        </w:rPr>
        <w:t xml:space="preserve"> </w:t>
      </w:r>
      <w:r>
        <w:rPr>
          <w:noProof/>
          <w:color w:val="000000"/>
        </w:rPr>
        <w:t>issue</w:t>
      </w:r>
      <w:r>
        <w:rPr>
          <w:color w:val="000000"/>
          <w:w w:val="92"/>
        </w:rPr>
        <w:t xml:space="preserve"> </w:t>
      </w:r>
      <w:r>
        <w:rPr>
          <w:noProof/>
          <w:color w:val="000000"/>
        </w:rPr>
        <w:t>resolution</w:t>
      </w:r>
      <w:r>
        <w:rPr>
          <w:color w:val="000000"/>
        </w:rPr>
        <w:t xml:space="preserve"> </w:t>
      </w:r>
    </w:p>
    <w:p w14:paraId="33A2E00F" w14:textId="77777777" w:rsidR="00B31578" w:rsidRDefault="00000000">
      <w:pPr>
        <w:widowControl w:val="0"/>
        <w:numPr>
          <w:ilvl w:val="0"/>
          <w:numId w:val="8"/>
        </w:numPr>
        <w:kinsoku w:val="0"/>
        <w:autoSpaceDE w:val="0"/>
        <w:autoSpaceDN w:val="0"/>
        <w:adjustRightInd w:val="0"/>
        <w:spacing w:line="245" w:lineRule="auto"/>
        <w:textAlignment w:val="baseline"/>
      </w:pPr>
      <w:r>
        <w:rPr>
          <w:noProof/>
          <w:color w:val="000000"/>
        </w:rPr>
        <w:t>Developed</w:t>
      </w:r>
      <w:r>
        <w:rPr>
          <w:color w:val="000000"/>
          <w:w w:val="81"/>
        </w:rPr>
        <w:t xml:space="preserve"> </w:t>
      </w:r>
      <w:r>
        <w:rPr>
          <w:noProof/>
          <w:color w:val="000000"/>
        </w:rPr>
        <w:t>portfolio</w:t>
      </w:r>
      <w:r>
        <w:rPr>
          <w:color w:val="000000"/>
          <w:w w:val="81"/>
        </w:rPr>
        <w:t xml:space="preserve"> </w:t>
      </w:r>
      <w:r>
        <w:rPr>
          <w:noProof/>
          <w:color w:val="000000"/>
        </w:rPr>
        <w:t>dashboards</w:t>
      </w:r>
      <w:r>
        <w:rPr>
          <w:color w:val="000000"/>
          <w:w w:val="81"/>
        </w:rPr>
        <w:t xml:space="preserve"> </w:t>
      </w:r>
      <w:r>
        <w:rPr>
          <w:noProof/>
          <w:color w:val="000000"/>
        </w:rPr>
        <w:t>unifying</w:t>
      </w:r>
      <w:r>
        <w:rPr>
          <w:color w:val="000000"/>
          <w:w w:val="81"/>
        </w:rPr>
        <w:t xml:space="preserve"> </w:t>
      </w:r>
      <w:r>
        <w:rPr>
          <w:noProof/>
          <w:color w:val="000000"/>
        </w:rPr>
        <w:t>multiple</w:t>
      </w:r>
      <w:r>
        <w:rPr>
          <w:color w:val="000000"/>
          <w:w w:val="81"/>
        </w:rPr>
        <w:t xml:space="preserve"> </w:t>
      </w:r>
      <w:r>
        <w:rPr>
          <w:noProof/>
          <w:color w:val="000000"/>
        </w:rPr>
        <w:t>PMOs,</w:t>
      </w:r>
      <w:r>
        <w:rPr>
          <w:color w:val="000000"/>
          <w:w w:val="81"/>
        </w:rPr>
        <w:t xml:space="preserve"> </w:t>
      </w:r>
      <w:r>
        <w:rPr>
          <w:noProof/>
          <w:color w:val="000000"/>
        </w:rPr>
        <w:t>increasing</w:t>
      </w:r>
      <w:r>
        <w:rPr>
          <w:color w:val="000000"/>
          <w:w w:val="81"/>
        </w:rPr>
        <w:t xml:space="preserve"> </w:t>
      </w:r>
      <w:r>
        <w:rPr>
          <w:noProof/>
          <w:color w:val="000000"/>
        </w:rPr>
        <w:t>transparency</w:t>
      </w:r>
      <w:r>
        <w:rPr>
          <w:color w:val="000000"/>
          <w:w w:val="81"/>
        </w:rPr>
        <w:t xml:space="preserve"> </w:t>
      </w:r>
      <w:r>
        <w:rPr>
          <w:noProof/>
          <w:color w:val="000000"/>
        </w:rPr>
        <w:t>of</w:t>
      </w:r>
      <w:r>
        <w:rPr>
          <w:color w:val="000000"/>
          <w:w w:val="81"/>
        </w:rPr>
        <w:t xml:space="preserve"> </w:t>
      </w:r>
      <w:r>
        <w:rPr>
          <w:noProof/>
          <w:color w:val="000000"/>
        </w:rPr>
        <w:t>project</w:t>
      </w:r>
      <w:r>
        <w:rPr>
          <w:color w:val="000000"/>
          <w:w w:val="81"/>
        </w:rPr>
        <w:t xml:space="preserve"> </w:t>
      </w:r>
      <w:r>
        <w:rPr>
          <w:noProof/>
          <w:color w:val="000000"/>
        </w:rPr>
        <w:t>status,</w:t>
      </w:r>
      <w:r>
        <w:rPr>
          <w:color w:val="000000"/>
          <w:w w:val="81"/>
        </w:rPr>
        <w:t xml:space="preserve"> </w:t>
      </w:r>
      <w:r>
        <w:rPr>
          <w:noProof/>
          <w:color w:val="000000"/>
        </w:rPr>
        <w:t>and</w:t>
      </w:r>
      <w:r>
        <w:rPr>
          <w:color w:val="000000"/>
          <w:w w:val="81"/>
        </w:rPr>
        <w:t xml:space="preserve"> </w:t>
      </w:r>
      <w:r>
        <w:rPr>
          <w:noProof/>
          <w:color w:val="000000"/>
        </w:rPr>
        <w:t>supporting</w:t>
      </w:r>
      <w:r>
        <w:rPr>
          <w:color w:val="000000"/>
          <w:w w:val="81"/>
        </w:rPr>
        <w:t xml:space="preserve"> </w:t>
      </w:r>
      <w:r>
        <w:rPr>
          <w:noProof/>
          <w:color w:val="000000"/>
        </w:rPr>
        <w:t>informed</w:t>
      </w:r>
      <w:r>
        <w:rPr>
          <w:color w:val="000000"/>
          <w:w w:val="81"/>
        </w:rPr>
        <w:t xml:space="preserve"> </w:t>
      </w:r>
      <w:r>
        <w:rPr>
          <w:noProof/>
          <w:color w:val="000000"/>
        </w:rPr>
        <w:t>executive</w:t>
      </w:r>
      <w:r>
        <w:rPr>
          <w:color w:val="000000"/>
        </w:rPr>
        <w:t xml:space="preserve"> </w:t>
      </w:r>
      <w:r>
        <w:rPr>
          <w:noProof/>
          <w:color w:val="000000"/>
          <w:w w:val="99"/>
        </w:rPr>
        <w:t>decision-ma</w:t>
      </w:r>
      <w:r>
        <w:rPr>
          <w:noProof/>
          <w:color w:val="000000"/>
        </w:rPr>
        <w:t>king</w:t>
      </w:r>
      <w:r>
        <w:rPr>
          <w:color w:val="000000"/>
        </w:rPr>
        <w:t xml:space="preserve"> </w:t>
      </w:r>
    </w:p>
    <w:p w14:paraId="0A7A73AC" w14:textId="77777777" w:rsidR="00B31578" w:rsidRDefault="00B31578">
      <w:pPr>
        <w:widowControl w:val="0"/>
        <w:kinsoku w:val="0"/>
        <w:wordWrap w:val="0"/>
        <w:autoSpaceDE w:val="0"/>
        <w:autoSpaceDN w:val="0"/>
        <w:adjustRightInd w:val="0"/>
        <w:spacing w:before="1" w:line="135" w:lineRule="auto"/>
        <w:jc w:val="both"/>
        <w:textAlignment w:val="baseline"/>
        <w:rPr>
          <w:rFonts w:ascii="Arial" w:eastAsia="Arial" w:hAnsi="Arial" w:cs="Arial"/>
        </w:rPr>
      </w:pPr>
    </w:p>
    <w:p w14:paraId="16B44742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after="80" w:line="241" w:lineRule="auto"/>
        <w:textAlignment w:val="baseline"/>
      </w:pPr>
      <w:r>
        <w:rPr>
          <w:b/>
          <w:noProof/>
          <w:color w:val="000000"/>
          <w:w w:val="99"/>
          <w:sz w:val="22"/>
          <w:szCs w:val="22"/>
        </w:rPr>
        <w:t>Skills</w:t>
      </w:r>
      <w:r>
        <w:rPr>
          <w:noProof/>
        </w:rPr>
        <w:drawing>
          <wp:anchor distT="0" distB="0" distL="0" distR="0" simplePos="0" relativeHeight="251657728" behindDoc="1" locked="0" layoutInCell="1" allowOverlap="1" wp14:anchorId="653E1197" wp14:editId="1935A91F">
            <wp:simplePos x="0" y="0"/>
            <wp:positionH relativeFrom="page">
              <wp:posOffset>457200</wp:posOffset>
            </wp:positionH>
            <wp:positionV relativeFrom="paragraph">
              <wp:posOffset>186690</wp:posOffset>
            </wp:positionV>
            <wp:extent cx="6858000" cy="8467"/>
            <wp:effectExtent l="0" t="0" r="0" b="0"/>
            <wp:wrapNone/>
            <wp:docPr id="65" name="Imag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56DE6CD9-E788-448A-03C3-30CEBD26F11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1E642E" w14:textId="77777777" w:rsidR="00B31578" w:rsidRDefault="00000000">
      <w:pPr>
        <w:widowControl w:val="0"/>
        <w:numPr>
          <w:ilvl w:val="0"/>
          <w:numId w:val="9"/>
        </w:numPr>
        <w:kinsoku w:val="0"/>
        <w:autoSpaceDE w:val="0"/>
        <w:autoSpaceDN w:val="0"/>
        <w:adjustRightInd w:val="0"/>
        <w:spacing w:before="82" w:line="250" w:lineRule="auto"/>
        <w:textAlignment w:val="baseline"/>
      </w:pPr>
      <w:r>
        <w:rPr>
          <w:b/>
          <w:noProof/>
          <w:color w:val="000000"/>
        </w:rPr>
        <w:t>Skills</w:t>
      </w:r>
      <w:r>
        <w:rPr>
          <w:noProof/>
          <w:color w:val="000000"/>
        </w:rPr>
        <w:t>: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Project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Lifecycle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Management,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Risk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Assessment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&amp;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Mitigation,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B2B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&amp;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B2C,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Mergers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&amp;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Acquisitions,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Client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Relationship</w:t>
      </w:r>
      <w:r>
        <w:rPr>
          <w:color w:val="000000"/>
          <w:spacing w:val="268"/>
        </w:rPr>
        <w:t xml:space="preserve"> </w:t>
      </w:r>
      <w:r>
        <w:rPr>
          <w:noProof/>
          <w:color w:val="000000"/>
          <w:w w:val="99"/>
        </w:rPr>
        <w:t>Management,</w:t>
      </w:r>
      <w:r>
        <w:rPr>
          <w:color w:val="000000"/>
          <w:w w:val="70"/>
        </w:rPr>
        <w:t xml:space="preserve"> </w:t>
      </w:r>
      <w:r>
        <w:rPr>
          <w:noProof/>
          <w:color w:val="000000"/>
          <w:w w:val="99"/>
        </w:rPr>
        <w:t>Vendor</w:t>
      </w:r>
      <w:r>
        <w:rPr>
          <w:color w:val="000000"/>
          <w:w w:val="70"/>
        </w:rPr>
        <w:t xml:space="preserve"> </w:t>
      </w:r>
      <w:r>
        <w:rPr>
          <w:noProof/>
          <w:color w:val="000000"/>
          <w:w w:val="99"/>
        </w:rPr>
        <w:t>&amp;</w:t>
      </w:r>
      <w:r>
        <w:rPr>
          <w:color w:val="000000"/>
          <w:w w:val="70"/>
        </w:rPr>
        <w:t xml:space="preserve"> </w:t>
      </w:r>
      <w:r>
        <w:rPr>
          <w:noProof/>
          <w:color w:val="000000"/>
          <w:w w:val="99"/>
        </w:rPr>
        <w:t>Contract</w:t>
      </w:r>
      <w:r>
        <w:rPr>
          <w:color w:val="000000"/>
          <w:w w:val="70"/>
        </w:rPr>
        <w:t xml:space="preserve"> </w:t>
      </w:r>
      <w:r>
        <w:rPr>
          <w:noProof/>
          <w:color w:val="000000"/>
          <w:w w:val="99"/>
        </w:rPr>
        <w:t>Management,</w:t>
      </w:r>
      <w:r>
        <w:rPr>
          <w:color w:val="000000"/>
          <w:w w:val="70"/>
        </w:rPr>
        <w:t xml:space="preserve"> </w:t>
      </w:r>
      <w:r>
        <w:rPr>
          <w:noProof/>
          <w:color w:val="000000"/>
          <w:w w:val="99"/>
        </w:rPr>
        <w:t>Enterprise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Resource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Planning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(ERP),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Request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for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Proposal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(RFP),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Performance</w:t>
      </w:r>
      <w:r>
        <w:rPr>
          <w:color w:val="000000"/>
          <w:w w:val="70"/>
        </w:rPr>
        <w:t xml:space="preserve"> </w:t>
      </w:r>
      <w:r>
        <w:rPr>
          <w:noProof/>
          <w:color w:val="000000"/>
        </w:rPr>
        <w:t>Metrics</w:t>
      </w:r>
      <w:r>
        <w:rPr>
          <w:color w:val="000000"/>
        </w:rPr>
        <w:t xml:space="preserve"> </w:t>
      </w:r>
      <w:r>
        <w:br/>
      </w:r>
      <w:r>
        <w:rPr>
          <w:noProof/>
          <w:color w:val="000000"/>
          <w:spacing w:val="1"/>
        </w:rPr>
        <w:t>&amp;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Data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  <w:spacing w:val="1"/>
        </w:rPr>
        <w:t>V</w:t>
      </w:r>
      <w:r>
        <w:rPr>
          <w:noProof/>
          <w:color w:val="000000"/>
        </w:rPr>
        <w:t>isualization,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Process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Engineering,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Governance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&amp;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Compliance,</w:t>
      </w:r>
      <w:r>
        <w:rPr>
          <w:color w:val="000000"/>
          <w:spacing w:val="-2"/>
        </w:rPr>
        <w:t xml:space="preserve"> </w:t>
      </w:r>
      <w:r>
        <w:rPr>
          <w:noProof/>
          <w:color w:val="000000"/>
        </w:rPr>
        <w:t>PMO</w:t>
      </w:r>
      <w:r>
        <w:rPr>
          <w:color w:val="000000"/>
        </w:rPr>
        <w:t xml:space="preserve"> </w:t>
      </w:r>
    </w:p>
    <w:p w14:paraId="31F5EAD7" w14:textId="247330F4" w:rsidR="00B31578" w:rsidRDefault="00000000">
      <w:pPr>
        <w:widowControl w:val="0"/>
        <w:numPr>
          <w:ilvl w:val="0"/>
          <w:numId w:val="9"/>
        </w:numPr>
        <w:kinsoku w:val="0"/>
        <w:wordWrap w:val="0"/>
        <w:autoSpaceDE w:val="0"/>
        <w:autoSpaceDN w:val="0"/>
        <w:adjustRightInd w:val="0"/>
        <w:textAlignment w:val="baseline"/>
      </w:pPr>
      <w:r>
        <w:rPr>
          <w:b/>
          <w:noProof/>
          <w:color w:val="000000"/>
          <w:spacing w:val="1"/>
        </w:rPr>
        <w:t>T</w:t>
      </w:r>
      <w:r>
        <w:rPr>
          <w:b/>
          <w:noProof/>
          <w:color w:val="000000"/>
        </w:rPr>
        <w:t>echnical</w:t>
      </w:r>
      <w:r>
        <w:rPr>
          <w:b/>
          <w:color w:val="000000"/>
          <w:w w:val="94"/>
        </w:rPr>
        <w:t xml:space="preserve"> </w:t>
      </w:r>
      <w:r>
        <w:rPr>
          <w:b/>
          <w:noProof/>
          <w:color w:val="000000"/>
        </w:rPr>
        <w:t>Skills</w:t>
      </w:r>
      <w:r>
        <w:rPr>
          <w:noProof/>
          <w:color w:val="000000"/>
        </w:rPr>
        <w:t>: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SaaS,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SDLC,</w:t>
      </w:r>
      <w:r>
        <w:rPr>
          <w:color w:val="000000"/>
          <w:w w:val="94"/>
        </w:rPr>
        <w:t xml:space="preserve"> </w:t>
      </w:r>
      <w:r w:rsidR="00BC4C22">
        <w:rPr>
          <w:color w:val="000000"/>
          <w:w w:val="94"/>
        </w:rPr>
        <w:t xml:space="preserve">Data Governance, </w:t>
      </w:r>
      <w:r>
        <w:rPr>
          <w:noProof/>
          <w:color w:val="000000"/>
        </w:rPr>
        <w:t>Cybersecurity,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Agile,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SharePoint,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Smartsheet,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Salesforce,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Jira,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Confluence,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Azure,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AWS,</w:t>
      </w:r>
      <w:r>
        <w:rPr>
          <w:color w:val="000000"/>
          <w:w w:val="94"/>
        </w:rPr>
        <w:t xml:space="preserve"> </w:t>
      </w:r>
      <w:r>
        <w:rPr>
          <w:noProof/>
          <w:color w:val="000000"/>
        </w:rPr>
        <w:t>AI</w:t>
      </w:r>
      <w:r w:rsidR="00951FF5">
        <w:rPr>
          <w:noProof/>
          <w:color w:val="000000"/>
        </w:rPr>
        <w:t>, Change Management</w:t>
      </w:r>
    </w:p>
    <w:p w14:paraId="423F0170" w14:textId="77777777" w:rsidR="00B31578" w:rsidRDefault="00B31578">
      <w:pPr>
        <w:widowControl w:val="0"/>
        <w:kinsoku w:val="0"/>
        <w:wordWrap w:val="0"/>
        <w:autoSpaceDE w:val="0"/>
        <w:autoSpaceDN w:val="0"/>
        <w:adjustRightInd w:val="0"/>
        <w:spacing w:line="135" w:lineRule="auto"/>
        <w:jc w:val="both"/>
        <w:textAlignment w:val="baseline"/>
        <w:rPr>
          <w:rFonts w:ascii="Arial" w:eastAsia="Arial" w:hAnsi="Arial" w:cs="Arial"/>
        </w:rPr>
      </w:pPr>
    </w:p>
    <w:p w14:paraId="0626FC89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before="1" w:after="80"/>
        <w:textAlignment w:val="baseline"/>
      </w:pPr>
      <w:r>
        <w:rPr>
          <w:b/>
          <w:noProof/>
          <w:color w:val="000000"/>
          <w:w w:val="99"/>
          <w:sz w:val="22"/>
          <w:szCs w:val="22"/>
        </w:rPr>
        <w:t>Educ</w:t>
      </w:r>
      <w:r>
        <w:rPr>
          <w:b/>
          <w:noProof/>
          <w:color w:val="000000"/>
          <w:sz w:val="22"/>
          <w:szCs w:val="22"/>
        </w:rPr>
        <w:t>ation</w:t>
      </w:r>
      <w:r>
        <w:rPr>
          <w:noProof/>
        </w:rPr>
        <w:drawing>
          <wp:anchor distT="0" distB="0" distL="0" distR="0" simplePos="0" relativeHeight="251658752" behindDoc="1" locked="0" layoutInCell="1" allowOverlap="1" wp14:anchorId="3AA5C6E1" wp14:editId="04CB7D8F">
            <wp:simplePos x="0" y="0"/>
            <wp:positionH relativeFrom="page">
              <wp:posOffset>457200</wp:posOffset>
            </wp:positionH>
            <wp:positionV relativeFrom="paragraph">
              <wp:posOffset>186055</wp:posOffset>
            </wp:positionV>
            <wp:extent cx="6858000" cy="8467"/>
            <wp:effectExtent l="0" t="0" r="0" b="0"/>
            <wp:wrapNone/>
            <wp:docPr id="71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55A65CED-61C7-40D1-0CD2-FF3673EC823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B2B4E4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before="81" w:line="236" w:lineRule="auto"/>
        <w:textAlignment w:val="baseline"/>
      </w:pPr>
      <w:r>
        <w:rPr>
          <w:b/>
          <w:noProof/>
          <w:color w:val="000000"/>
          <w:sz w:val="21"/>
          <w:szCs w:val="21"/>
        </w:rPr>
        <w:t>University</w:t>
      </w:r>
      <w:r>
        <w:rPr>
          <w:b/>
          <w:color w:val="000000"/>
          <w:w w:val="95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of</w:t>
      </w:r>
      <w:r>
        <w:rPr>
          <w:b/>
          <w:color w:val="000000"/>
          <w:w w:val="95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Phoenix</w:t>
      </w:r>
    </w:p>
    <w:p w14:paraId="02D24D3F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after="60" w:line="251" w:lineRule="auto"/>
        <w:textAlignment w:val="baseline"/>
      </w:pPr>
      <w:r>
        <w:rPr>
          <w:i/>
          <w:noProof/>
          <w:color w:val="000000"/>
        </w:rPr>
        <w:t>Masters,</w:t>
      </w:r>
      <w:r>
        <w:rPr>
          <w:i/>
          <w:color w:val="000000"/>
          <w:w w:val="94"/>
        </w:rPr>
        <w:t xml:space="preserve"> </w:t>
      </w:r>
      <w:r>
        <w:rPr>
          <w:i/>
          <w:noProof/>
          <w:color w:val="000000"/>
        </w:rPr>
        <w:t>Business</w:t>
      </w:r>
      <w:r>
        <w:rPr>
          <w:i/>
          <w:color w:val="000000"/>
          <w:w w:val="94"/>
        </w:rPr>
        <w:t xml:space="preserve"> </w:t>
      </w:r>
      <w:r>
        <w:rPr>
          <w:i/>
          <w:noProof/>
          <w:color w:val="000000"/>
        </w:rPr>
        <w:t>Administration</w:t>
      </w:r>
    </w:p>
    <w:p w14:paraId="58EA2920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before="60" w:line="235" w:lineRule="auto"/>
        <w:textAlignment w:val="baseline"/>
      </w:pPr>
      <w:r>
        <w:rPr>
          <w:b/>
          <w:noProof/>
          <w:color w:val="000000"/>
          <w:sz w:val="21"/>
          <w:szCs w:val="21"/>
        </w:rPr>
        <w:t>University</w:t>
      </w:r>
      <w:r>
        <w:rPr>
          <w:b/>
          <w:color w:val="000000"/>
          <w:w w:val="95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of</w:t>
      </w:r>
      <w:r>
        <w:rPr>
          <w:b/>
          <w:color w:val="000000"/>
          <w:w w:val="95"/>
          <w:sz w:val="21"/>
          <w:szCs w:val="21"/>
        </w:rPr>
        <w:t xml:space="preserve"> </w:t>
      </w:r>
      <w:r>
        <w:rPr>
          <w:b/>
          <w:noProof/>
          <w:color w:val="000000"/>
          <w:sz w:val="21"/>
          <w:szCs w:val="21"/>
        </w:rPr>
        <w:t>Phoenix</w:t>
      </w:r>
    </w:p>
    <w:p w14:paraId="2A389628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before="1" w:after="100" w:line="252" w:lineRule="auto"/>
        <w:textAlignment w:val="baseline"/>
      </w:pPr>
      <w:r>
        <w:rPr>
          <w:i/>
          <w:noProof/>
          <w:color w:val="000000"/>
        </w:rPr>
        <w:t>Bachelor</w:t>
      </w:r>
      <w:r>
        <w:rPr>
          <w:i/>
          <w:color w:val="000000"/>
          <w:spacing w:val="-2"/>
        </w:rPr>
        <w:t xml:space="preserve"> </w:t>
      </w:r>
      <w:r>
        <w:rPr>
          <w:i/>
          <w:noProof/>
          <w:color w:val="000000"/>
        </w:rPr>
        <w:t>of</w:t>
      </w:r>
      <w:r>
        <w:rPr>
          <w:i/>
          <w:color w:val="000000"/>
          <w:spacing w:val="-2"/>
        </w:rPr>
        <w:t xml:space="preserve"> </w:t>
      </w:r>
      <w:r>
        <w:rPr>
          <w:i/>
          <w:noProof/>
          <w:color w:val="000000"/>
        </w:rPr>
        <w:t>Scienc</w:t>
      </w:r>
      <w:r>
        <w:rPr>
          <w:i/>
          <w:noProof/>
          <w:color w:val="000000"/>
          <w:spacing w:val="1"/>
        </w:rPr>
        <w:t>e</w:t>
      </w:r>
      <w:r>
        <w:rPr>
          <w:i/>
          <w:noProof/>
          <w:color w:val="000000"/>
        </w:rPr>
        <w:t>,</w:t>
      </w:r>
      <w:r>
        <w:rPr>
          <w:i/>
          <w:color w:val="000000"/>
          <w:spacing w:val="-2"/>
        </w:rPr>
        <w:t xml:space="preserve"> </w:t>
      </w:r>
      <w:r>
        <w:rPr>
          <w:i/>
          <w:noProof/>
          <w:color w:val="000000"/>
        </w:rPr>
        <w:t>Business</w:t>
      </w:r>
      <w:r>
        <w:rPr>
          <w:i/>
          <w:color w:val="000000"/>
          <w:spacing w:val="-2"/>
        </w:rPr>
        <w:t xml:space="preserve"> </w:t>
      </w:r>
      <w:r>
        <w:rPr>
          <w:i/>
          <w:noProof/>
          <w:color w:val="000000"/>
        </w:rPr>
        <w:t>Management</w:t>
      </w:r>
    </w:p>
    <w:p w14:paraId="57E54BBB" w14:textId="77777777" w:rsidR="00B31578" w:rsidRDefault="00000000">
      <w:pPr>
        <w:widowControl w:val="0"/>
        <w:kinsoku w:val="0"/>
        <w:wordWrap w:val="0"/>
        <w:autoSpaceDE w:val="0"/>
        <w:autoSpaceDN w:val="0"/>
        <w:adjustRightInd w:val="0"/>
        <w:spacing w:before="101" w:after="80"/>
        <w:textAlignment w:val="baseline"/>
      </w:pPr>
      <w:r>
        <w:rPr>
          <w:b/>
          <w:noProof/>
          <w:color w:val="000000"/>
          <w:w w:val="99"/>
          <w:sz w:val="22"/>
          <w:szCs w:val="22"/>
        </w:rPr>
        <w:t>Certif</w:t>
      </w:r>
      <w:r>
        <w:rPr>
          <w:b/>
          <w:noProof/>
          <w:color w:val="000000"/>
          <w:sz w:val="22"/>
          <w:szCs w:val="22"/>
        </w:rPr>
        <w:t>ications</w:t>
      </w:r>
      <w:r>
        <w:rPr>
          <w:noProof/>
        </w:rPr>
        <w:drawing>
          <wp:anchor distT="0" distB="0" distL="0" distR="0" simplePos="0" relativeHeight="251659776" behindDoc="1" locked="0" layoutInCell="1" allowOverlap="1" wp14:anchorId="0D9C85EF" wp14:editId="48CAD107">
            <wp:simplePos x="0" y="0"/>
            <wp:positionH relativeFrom="page">
              <wp:posOffset>457200</wp:posOffset>
            </wp:positionH>
            <wp:positionV relativeFrom="paragraph">
              <wp:posOffset>186055</wp:posOffset>
            </wp:positionV>
            <wp:extent cx="6858000" cy="8467"/>
            <wp:effectExtent l="0" t="0" r="0" b="0"/>
            <wp:wrapNone/>
            <wp:docPr id="78" name="Imag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974395F3-748F-4F27-83D6-C30A7C1F3D5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971E8D" w14:textId="77777777" w:rsidR="00B31578" w:rsidRDefault="00000000">
      <w:pPr>
        <w:widowControl w:val="0"/>
        <w:numPr>
          <w:ilvl w:val="0"/>
          <w:numId w:val="10"/>
        </w:numPr>
        <w:kinsoku w:val="0"/>
        <w:wordWrap w:val="0"/>
        <w:autoSpaceDE w:val="0"/>
        <w:autoSpaceDN w:val="0"/>
        <w:adjustRightInd w:val="0"/>
        <w:spacing w:before="80"/>
        <w:textAlignment w:val="baseline"/>
      </w:pPr>
      <w:r>
        <w:rPr>
          <w:b/>
          <w:noProof/>
          <w:color w:val="000000"/>
        </w:rPr>
        <w:t>Project</w:t>
      </w:r>
      <w:r>
        <w:rPr>
          <w:b/>
          <w:color w:val="000000"/>
          <w:w w:val="95"/>
        </w:rPr>
        <w:t xml:space="preserve"> </w:t>
      </w:r>
      <w:r>
        <w:rPr>
          <w:b/>
          <w:noProof/>
          <w:color w:val="000000"/>
        </w:rPr>
        <w:t>Management</w:t>
      </w:r>
      <w:r>
        <w:rPr>
          <w:b/>
          <w:color w:val="000000"/>
          <w:w w:val="95"/>
        </w:rPr>
        <w:t xml:space="preserve"> </w:t>
      </w:r>
      <w:r>
        <w:rPr>
          <w:b/>
          <w:noProof/>
          <w:color w:val="000000"/>
        </w:rPr>
        <w:t>Professional</w:t>
      </w:r>
      <w:r>
        <w:rPr>
          <w:b/>
          <w:color w:val="000000"/>
          <w:w w:val="95"/>
        </w:rPr>
        <w:t xml:space="preserve"> </w:t>
      </w:r>
      <w:r>
        <w:rPr>
          <w:b/>
          <w:noProof/>
          <w:color w:val="000000"/>
        </w:rPr>
        <w:t>Certification:</w:t>
      </w:r>
      <w:r>
        <w:rPr>
          <w:noProof/>
          <w:color w:val="000000"/>
        </w:rPr>
        <w:t>Project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Management</w:t>
      </w:r>
      <w:r>
        <w:rPr>
          <w:color w:val="000000"/>
          <w:w w:val="95"/>
        </w:rPr>
        <w:t xml:space="preserve"> </w:t>
      </w:r>
      <w:r>
        <w:rPr>
          <w:noProof/>
          <w:color w:val="000000"/>
        </w:rPr>
        <w:t>Institute</w:t>
      </w:r>
    </w:p>
    <w:sectPr w:rsidR="00B31578">
      <w:type w:val="continuous"/>
      <w:pgSz w:w="12240" w:h="15840"/>
      <w:pgMar w:top="500" w:right="600" w:bottom="1340" w:left="700" w:header="0" w:footer="0" w:gutter="0"/>
      <w:cols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F0B31"/>
    <w:multiLevelType w:val="singleLevel"/>
    <w:tmpl w:val="0E0C2244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</w:abstractNum>
  <w:abstractNum w:abstractNumId="1" w15:restartNumberingAfterBreak="0">
    <w:nsid w:val="16D510B8"/>
    <w:multiLevelType w:val="singleLevel"/>
    <w:tmpl w:val="27AA0C4E"/>
    <w:lvl w:ilvl="0">
      <w:start w:val="1"/>
      <w:numFmt w:val="bullet"/>
      <w:lvlText w:val="•"/>
      <w:lvlJc w:val="left"/>
      <w:pPr>
        <w:ind w:left="260" w:hanging="120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</w:abstractNum>
  <w:abstractNum w:abstractNumId="2" w15:restartNumberingAfterBreak="0">
    <w:nsid w:val="1EB247A9"/>
    <w:multiLevelType w:val="singleLevel"/>
    <w:tmpl w:val="A40CCBDC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</w:abstractNum>
  <w:abstractNum w:abstractNumId="3" w15:restartNumberingAfterBreak="0">
    <w:nsid w:val="2A2E516F"/>
    <w:multiLevelType w:val="singleLevel"/>
    <w:tmpl w:val="9C62CFB2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</w:abstractNum>
  <w:abstractNum w:abstractNumId="4" w15:restartNumberingAfterBreak="0">
    <w:nsid w:val="3C793036"/>
    <w:multiLevelType w:val="singleLevel"/>
    <w:tmpl w:val="81645FD0"/>
    <w:lvl w:ilvl="0">
      <w:start w:val="1"/>
      <w:numFmt w:val="bullet"/>
      <w:lvlText w:val="•"/>
      <w:lvlJc w:val="left"/>
      <w:pPr>
        <w:ind w:left="260" w:hanging="120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</w:abstractNum>
  <w:abstractNum w:abstractNumId="5" w15:restartNumberingAfterBreak="0">
    <w:nsid w:val="3CEB38DB"/>
    <w:multiLevelType w:val="singleLevel"/>
    <w:tmpl w:val="CB9820C4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</w:abstractNum>
  <w:abstractNum w:abstractNumId="6" w15:restartNumberingAfterBreak="0">
    <w:nsid w:val="50336F1B"/>
    <w:multiLevelType w:val="singleLevel"/>
    <w:tmpl w:val="4E1CEA18"/>
    <w:lvl w:ilvl="0">
      <w:start w:val="1"/>
      <w:numFmt w:val="bullet"/>
      <w:lvlText w:val="•"/>
      <w:lvlJc w:val="left"/>
      <w:pPr>
        <w:ind w:left="260" w:hanging="120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</w:abstractNum>
  <w:abstractNum w:abstractNumId="7" w15:restartNumberingAfterBreak="0">
    <w:nsid w:val="535E1550"/>
    <w:multiLevelType w:val="singleLevel"/>
    <w:tmpl w:val="819CA918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</w:abstractNum>
  <w:abstractNum w:abstractNumId="8" w15:restartNumberingAfterBreak="0">
    <w:nsid w:val="70635B3C"/>
    <w:multiLevelType w:val="singleLevel"/>
    <w:tmpl w:val="8C58A314"/>
    <w:lvl w:ilvl="0">
      <w:start w:val="1"/>
      <w:numFmt w:val="bullet"/>
      <w:lvlText w:val="•"/>
      <w:lvlJc w:val="left"/>
      <w:pPr>
        <w:ind w:left="260" w:hanging="120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</w:abstractNum>
  <w:abstractNum w:abstractNumId="9" w15:restartNumberingAfterBreak="0">
    <w:nsid w:val="741352C8"/>
    <w:multiLevelType w:val="singleLevel"/>
    <w:tmpl w:val="32F44B9E"/>
    <w:lvl w:ilvl="0">
      <w:start w:val="1"/>
      <w:numFmt w:val="bullet"/>
      <w:suff w:val="nothing"/>
      <w:lvlText w:val="•"/>
      <w:lvlJc w:val="left"/>
      <w:pPr>
        <w:ind w:left="140" w:firstLine="0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</w:abstractNum>
  <w:num w:numId="1" w16cid:durableId="996227270">
    <w:abstractNumId w:val="7"/>
  </w:num>
  <w:num w:numId="2" w16cid:durableId="1151755600">
    <w:abstractNumId w:val="0"/>
  </w:num>
  <w:num w:numId="3" w16cid:durableId="1132095359">
    <w:abstractNumId w:val="6"/>
  </w:num>
  <w:num w:numId="4" w16cid:durableId="1987472888">
    <w:abstractNumId w:val="8"/>
  </w:num>
  <w:num w:numId="5" w16cid:durableId="451174893">
    <w:abstractNumId w:val="4"/>
  </w:num>
  <w:num w:numId="6" w16cid:durableId="284238651">
    <w:abstractNumId w:val="5"/>
  </w:num>
  <w:num w:numId="7" w16cid:durableId="1077632010">
    <w:abstractNumId w:val="1"/>
  </w:num>
  <w:num w:numId="8" w16cid:durableId="69936857">
    <w:abstractNumId w:val="2"/>
  </w:num>
  <w:num w:numId="9" w16cid:durableId="449327922">
    <w:abstractNumId w:val="3"/>
  </w:num>
  <w:num w:numId="10" w16cid:durableId="56226028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ulTrailSpace/>
    <w:doNotExpandShiftReturn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31578"/>
    <w:rsid w:val="000470DD"/>
    <w:rsid w:val="000E794C"/>
    <w:rsid w:val="00273A83"/>
    <w:rsid w:val="004F32B3"/>
    <w:rsid w:val="005460E5"/>
    <w:rsid w:val="005B7BAC"/>
    <w:rsid w:val="007A056C"/>
    <w:rsid w:val="00951FF5"/>
    <w:rsid w:val="0098750A"/>
    <w:rsid w:val="00A028B3"/>
    <w:rsid w:val="00AE6E2B"/>
    <w:rsid w:val="00B31578"/>
    <w:rsid w:val="00BB5721"/>
    <w:rsid w:val="00BC4211"/>
    <w:rsid w:val="00BC4C22"/>
    <w:rsid w:val="00CF5979"/>
    <w:rsid w:val="00D15DFA"/>
    <w:rsid w:val="00DB1A9F"/>
    <w:rsid w:val="00DD2D84"/>
    <w:rsid w:val="00E8317B"/>
    <w:rsid w:val="00FC4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E7987"/>
  <w15:docId w15:val="{75DA69A4-84FF-4920-90C3-76D734BDF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gcowlthorp" TargetMode="External"/><Relationship Id="rId11" Type="http://schemas.openxmlformats.org/officeDocument/2006/relationships/image" Target="media/image5.png"/><Relationship Id="rId5" Type="http://schemas.openxmlformats.org/officeDocument/2006/relationships/hyperlink" Target="mailto:gcowlthorp@hotmail.com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1225</Words>
  <Characters>6985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Grant Cowlthorp</cp:lastModifiedBy>
  <cp:revision>3</cp:revision>
  <dcterms:created xsi:type="dcterms:W3CDTF">2025-11-05T01:16:00Z</dcterms:created>
  <dcterms:modified xsi:type="dcterms:W3CDTF">2025-11-05T02:15:00Z</dcterms:modified>
</cp:coreProperties>
</file>