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2BA" w:rsidRPr="00587AB8" w:rsidRDefault="007412BA" w:rsidP="00607E12">
      <w:pPr>
        <w:pStyle w:val="Heading1"/>
        <w:ind w:firstLine="0"/>
        <w:rPr>
          <w:i w:val="0"/>
          <w:sz w:val="28"/>
        </w:rPr>
      </w:pPr>
    </w:p>
    <w:p w:rsidR="00AF5260" w:rsidRPr="00FA7FAF" w:rsidRDefault="004A72C5">
      <w:pPr>
        <w:suppressAutoHyphens/>
        <w:jc w:val="center"/>
        <w:rPr>
          <w:rFonts w:ascii="Times New Roman" w:hAnsi="Times New Roman"/>
          <w:b/>
          <w:bCs/>
          <w:smallCaps/>
          <w:spacing w:val="-3"/>
          <w:sz w:val="32"/>
          <w:szCs w:val="32"/>
        </w:rPr>
      </w:pPr>
      <w:r w:rsidRPr="00FA7FAF">
        <w:rPr>
          <w:rFonts w:ascii="Times New Roman" w:hAnsi="Times New Roman"/>
          <w:b/>
          <w:bCs/>
          <w:smallCaps/>
          <w:spacing w:val="-3"/>
          <w:sz w:val="32"/>
          <w:szCs w:val="32"/>
        </w:rPr>
        <w:t xml:space="preserve"> </w:t>
      </w:r>
      <w:r w:rsidR="00AF5260" w:rsidRPr="00FA7FAF">
        <w:rPr>
          <w:rFonts w:ascii="Times New Roman" w:hAnsi="Times New Roman"/>
          <w:b/>
          <w:bCs/>
          <w:smallCaps/>
          <w:spacing w:val="-3"/>
          <w:sz w:val="32"/>
          <w:szCs w:val="32"/>
        </w:rPr>
        <w:t>Alex</w:t>
      </w:r>
      <w:r w:rsidR="00207B94" w:rsidRPr="00FA7FAF">
        <w:rPr>
          <w:rFonts w:ascii="Times New Roman" w:hAnsi="Times New Roman"/>
          <w:b/>
          <w:bCs/>
          <w:smallCaps/>
          <w:spacing w:val="-3"/>
          <w:sz w:val="32"/>
          <w:szCs w:val="32"/>
        </w:rPr>
        <w:t xml:space="preserve"> </w:t>
      </w:r>
      <w:r w:rsidR="00AF5260" w:rsidRPr="00FA7FAF">
        <w:rPr>
          <w:rFonts w:ascii="Times New Roman" w:hAnsi="Times New Roman"/>
          <w:b/>
          <w:bCs/>
          <w:smallCaps/>
          <w:spacing w:val="-3"/>
          <w:sz w:val="32"/>
          <w:szCs w:val="32"/>
        </w:rPr>
        <w:t>Klurfan</w:t>
      </w:r>
    </w:p>
    <w:p w:rsidR="00AF5260" w:rsidRPr="00FA7FAF" w:rsidRDefault="00AF5260">
      <w:pPr>
        <w:suppressAutoHyphens/>
        <w:jc w:val="center"/>
        <w:rPr>
          <w:rFonts w:ascii="Times New Roman" w:hAnsi="Times New Roman"/>
          <w:b/>
          <w:bCs/>
          <w:smallCaps/>
          <w:spacing w:val="-3"/>
          <w:szCs w:val="36"/>
        </w:rPr>
      </w:pPr>
      <w:r w:rsidRPr="00FA7FAF">
        <w:rPr>
          <w:rFonts w:ascii="Times New Roman" w:hAnsi="Times New Roman"/>
          <w:b/>
          <w:bCs/>
          <w:smallCaps/>
          <w:spacing w:val="-3"/>
          <w:szCs w:val="36"/>
        </w:rPr>
        <w:t>MSEE, MBA, PMP, ITIL</w:t>
      </w:r>
      <w:r w:rsidR="000113FD" w:rsidRPr="00FA7FAF">
        <w:rPr>
          <w:rFonts w:ascii="Times New Roman" w:hAnsi="Times New Roman"/>
          <w:b/>
          <w:bCs/>
          <w:smallCaps/>
          <w:spacing w:val="-3"/>
          <w:szCs w:val="36"/>
        </w:rPr>
        <w:t>,</w:t>
      </w:r>
      <w:r w:rsidR="00425A39" w:rsidRPr="00FA7FAF">
        <w:rPr>
          <w:rFonts w:ascii="Times New Roman" w:hAnsi="Times New Roman"/>
          <w:b/>
          <w:bCs/>
          <w:smallCaps/>
          <w:spacing w:val="-3"/>
          <w:szCs w:val="36"/>
        </w:rPr>
        <w:t xml:space="preserve"> </w:t>
      </w:r>
      <w:r w:rsidR="000113FD" w:rsidRPr="00FA7FAF">
        <w:rPr>
          <w:rFonts w:ascii="Times New Roman" w:hAnsi="Times New Roman"/>
          <w:b/>
          <w:bCs/>
          <w:smallCaps/>
          <w:spacing w:val="-3"/>
          <w:szCs w:val="36"/>
        </w:rPr>
        <w:t>CSM</w:t>
      </w:r>
      <w:r w:rsidR="00FA7FAF" w:rsidRPr="00FA7FAF">
        <w:rPr>
          <w:rFonts w:ascii="Times New Roman" w:hAnsi="Times New Roman"/>
          <w:b/>
          <w:bCs/>
          <w:smallCaps/>
          <w:spacing w:val="-3"/>
          <w:szCs w:val="36"/>
        </w:rPr>
        <w:t>,</w:t>
      </w:r>
      <w:r w:rsidR="00FA7FAF">
        <w:rPr>
          <w:rFonts w:ascii="Times New Roman" w:hAnsi="Times New Roman"/>
          <w:b/>
          <w:bCs/>
          <w:smallCaps/>
          <w:spacing w:val="-3"/>
          <w:szCs w:val="36"/>
        </w:rPr>
        <w:t xml:space="preserve"> </w:t>
      </w:r>
      <w:r w:rsidR="00FA7FAF" w:rsidRPr="00FA7FAF">
        <w:rPr>
          <w:rFonts w:ascii="Times New Roman" w:hAnsi="Times New Roman"/>
          <w:b/>
          <w:bCs/>
          <w:smallCaps/>
          <w:spacing w:val="-3"/>
          <w:szCs w:val="36"/>
        </w:rPr>
        <w:t>CISM</w:t>
      </w:r>
    </w:p>
    <w:p w:rsidR="00AF5260" w:rsidRDefault="0019694D" w:rsidP="0019694D">
      <w:pPr>
        <w:pBdr>
          <w:bottom w:val="single" w:sz="12" w:space="1" w:color="auto"/>
        </w:pBdr>
        <w:suppressAutoHyphens/>
        <w:jc w:val="center"/>
        <w:rPr>
          <w:rFonts w:ascii="Times New Roman" w:hAnsi="Times New Roman"/>
          <w:spacing w:val="-3"/>
        </w:rPr>
      </w:pPr>
      <w:r w:rsidRPr="0019694D">
        <w:rPr>
          <w:rFonts w:ascii="Times New Roman" w:hAnsi="Times New Roman"/>
          <w:spacing w:val="-3"/>
        </w:rPr>
        <w:t>https://</w:t>
      </w:r>
      <w:r>
        <w:rPr>
          <w:rFonts w:ascii="Times New Roman" w:hAnsi="Times New Roman"/>
          <w:spacing w:val="-3"/>
        </w:rPr>
        <w:t xml:space="preserve">www.linkedin.com/in/alexklurfan </w:t>
      </w:r>
      <w:r w:rsidR="00CC2245">
        <w:rPr>
          <w:rFonts w:ascii="Times New Roman" w:hAnsi="Times New Roman"/>
          <w:spacing w:val="-3"/>
        </w:rPr>
        <w:t>- klurfan@swbell.net</w:t>
      </w:r>
      <w:r w:rsidR="00AF5260" w:rsidRPr="004046E7">
        <w:rPr>
          <w:rFonts w:ascii="Times New Roman" w:hAnsi="Times New Roman"/>
          <w:bCs/>
          <w:smallCaps/>
          <w:spacing w:val="-3"/>
          <w:szCs w:val="24"/>
        </w:rPr>
        <w:t xml:space="preserve">   </w:t>
      </w:r>
      <w:r w:rsidR="005C68C7">
        <w:rPr>
          <w:rFonts w:ascii="Times New Roman" w:hAnsi="Times New Roman"/>
          <w:bCs/>
          <w:smallCaps/>
          <w:spacing w:val="-3"/>
          <w:szCs w:val="24"/>
        </w:rPr>
        <w:t>-</w:t>
      </w:r>
      <w:r w:rsidR="00AF5260" w:rsidRPr="004046E7">
        <w:rPr>
          <w:rFonts w:ascii="Times New Roman" w:hAnsi="Times New Roman"/>
          <w:bCs/>
          <w:smallCaps/>
          <w:spacing w:val="-3"/>
          <w:szCs w:val="24"/>
        </w:rPr>
        <w:t xml:space="preserve">   </w:t>
      </w:r>
      <w:r w:rsidR="00AF5260">
        <w:rPr>
          <w:rFonts w:ascii="Times New Roman" w:hAnsi="Times New Roman"/>
          <w:spacing w:val="-3"/>
        </w:rPr>
        <w:t>713.870.3370</w:t>
      </w:r>
    </w:p>
    <w:p w:rsidR="0082207E" w:rsidRPr="005C68C7" w:rsidRDefault="0082207E" w:rsidP="0019694D">
      <w:pPr>
        <w:pBdr>
          <w:bottom w:val="single" w:sz="12" w:space="1" w:color="auto"/>
        </w:pBdr>
        <w:suppressAutoHyphens/>
        <w:jc w:val="center"/>
        <w:rPr>
          <w:rFonts w:ascii="Times New Roman" w:hAnsi="Times New Roman"/>
          <w:bCs/>
          <w:smallCaps/>
          <w:spacing w:val="-3"/>
          <w:szCs w:val="24"/>
        </w:rPr>
      </w:pPr>
      <w:r w:rsidRPr="0082207E">
        <w:rPr>
          <w:rFonts w:ascii="Times New Roman" w:hAnsi="Times New Roman"/>
          <w:sz w:val="22"/>
        </w:rPr>
        <w:t>Languages: English (fluent), Spanish (fluent),</w:t>
      </w:r>
    </w:p>
    <w:p w:rsidR="0082207E" w:rsidRPr="0082207E" w:rsidRDefault="0082207E" w:rsidP="0082207E">
      <w:pPr>
        <w:jc w:val="both"/>
        <w:rPr>
          <w:rFonts w:ascii="Times New Roman" w:hAnsi="Times New Roman"/>
          <w:sz w:val="22"/>
        </w:rPr>
      </w:pP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b/>
          <w:bCs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Professional Summary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Senior IT &amp; Technology Leader with 20+ years of experience directing </w:t>
      </w:r>
      <w:r w:rsidRPr="00297C92">
        <w:rPr>
          <w:rFonts w:ascii="Times New Roman" w:hAnsi="Times New Roman"/>
          <w:b/>
          <w:bCs/>
          <w:sz w:val="22"/>
        </w:rPr>
        <w:t>technology operations, infrastructure engineering, and cloud modernization</w:t>
      </w:r>
      <w:r w:rsidRPr="00297C92">
        <w:rPr>
          <w:rFonts w:ascii="Times New Roman" w:hAnsi="Times New Roman"/>
          <w:sz w:val="22"/>
        </w:rPr>
        <w:t xml:space="preserve"> across Fortune</w:t>
      </w:r>
      <w:r w:rsidRPr="00297C92">
        <w:rPr>
          <w:rFonts w:ascii="Times New Roman" w:hAnsi="Times New Roman"/>
          <w:sz w:val="22"/>
        </w:rPr>
        <w:noBreakHyphen/>
        <w:t xml:space="preserve">level and global organizations. Proven success in </w:t>
      </w:r>
      <w:r w:rsidRPr="00297C92">
        <w:rPr>
          <w:rFonts w:ascii="Times New Roman" w:hAnsi="Times New Roman"/>
          <w:b/>
          <w:bCs/>
          <w:sz w:val="22"/>
        </w:rPr>
        <w:t>multi</w:t>
      </w:r>
      <w:r w:rsidRPr="00297C92">
        <w:rPr>
          <w:rFonts w:ascii="Times New Roman" w:hAnsi="Times New Roman"/>
          <w:b/>
          <w:bCs/>
          <w:sz w:val="22"/>
        </w:rPr>
        <w:noBreakHyphen/>
        <w:t>team leadership, operational frameworks, incident management, automation, and vendor governance</w:t>
      </w:r>
      <w:r w:rsidRPr="00297C92">
        <w:rPr>
          <w:rFonts w:ascii="Times New Roman" w:hAnsi="Times New Roman"/>
          <w:sz w:val="22"/>
        </w:rPr>
        <w:t xml:space="preserve">. Skilled in </w:t>
      </w:r>
      <w:r w:rsidRPr="00297C92">
        <w:rPr>
          <w:rFonts w:ascii="Times New Roman" w:hAnsi="Times New Roman"/>
          <w:b/>
          <w:bCs/>
          <w:sz w:val="22"/>
        </w:rPr>
        <w:t>AWS, Azure, SAP, Oracle, Power BI, SD</w:t>
      </w:r>
      <w:r w:rsidRPr="00297C92">
        <w:rPr>
          <w:rFonts w:ascii="Times New Roman" w:hAnsi="Times New Roman"/>
          <w:b/>
          <w:bCs/>
          <w:sz w:val="22"/>
        </w:rPr>
        <w:noBreakHyphen/>
        <w:t>WAN, and enterprise systems</w:t>
      </w:r>
      <w:r w:rsidRPr="00297C92">
        <w:rPr>
          <w:rFonts w:ascii="Times New Roman" w:hAnsi="Times New Roman"/>
          <w:sz w:val="22"/>
        </w:rPr>
        <w:t xml:space="preserve">, with a strong record of delivering secure, scalable, and resilient technology environments. Adept at advising executives on </w:t>
      </w:r>
      <w:r w:rsidRPr="00297C92">
        <w:rPr>
          <w:rFonts w:ascii="Times New Roman" w:hAnsi="Times New Roman"/>
          <w:b/>
          <w:bCs/>
          <w:sz w:val="22"/>
        </w:rPr>
        <w:t>risk management, cost optimization, and digital transformation</w:t>
      </w:r>
      <w:r w:rsidRPr="00297C92">
        <w:rPr>
          <w:rFonts w:ascii="Times New Roman" w:hAnsi="Times New Roman"/>
          <w:sz w:val="22"/>
        </w:rPr>
        <w:t>, while mentoring diverse teams to achieve operational excellence.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25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b/>
          <w:bCs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Core Competencies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Technology Operations &amp; Infrastructure Leadership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Cloud Platforms (AWS, Azure, GCP) &amp; Enterprise Systems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Monitoring, Incident Response &amp; Operational Governance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Automation &amp; Operational Maturity Frameworks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Vendor Management &amp; Contract Negotiation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Risk Management &amp; Compliance (SOX, GDPR, PCI)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Operational Reporting, KPIs &amp; Dashboards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Strategic Roadmapping &amp; Capacity Planning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Cross</w:t>
      </w:r>
      <w:r w:rsidRPr="00297C92">
        <w:rPr>
          <w:rFonts w:ascii="Times New Roman" w:hAnsi="Times New Roman"/>
          <w:sz w:val="22"/>
        </w:rPr>
        <w:noBreakHyphen/>
        <w:t>Functional Collaboration (Engineering, Security, Architecture)</w:t>
      </w:r>
    </w:p>
    <w:p w:rsidR="00297C92" w:rsidRPr="00297C92" w:rsidRDefault="00297C92" w:rsidP="0056448C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Executive Communication &amp; Stakeholder Engagement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26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b/>
          <w:bCs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Professional Experience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IT Consulting Project Manager – Self Contractor | Houston, TX</w:t>
      </w:r>
      <w:r w:rsidRPr="00297C92">
        <w:rPr>
          <w:rFonts w:ascii="Times New Roman" w:hAnsi="Times New Roman"/>
          <w:sz w:val="22"/>
        </w:rPr>
        <w:t xml:space="preserve"> | 2019–Present</w:t>
      </w:r>
    </w:p>
    <w:p w:rsidR="00297C92" w:rsidRPr="00297C92" w:rsidRDefault="00297C92" w:rsidP="0056448C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Directed </w:t>
      </w:r>
      <w:r w:rsidRPr="00297C92">
        <w:rPr>
          <w:rFonts w:ascii="Times New Roman" w:hAnsi="Times New Roman"/>
          <w:b/>
          <w:bCs/>
          <w:sz w:val="22"/>
        </w:rPr>
        <w:t>20+ technology diligence and integration workstreams</w:t>
      </w:r>
      <w:r w:rsidRPr="00297C92">
        <w:rPr>
          <w:rFonts w:ascii="Times New Roman" w:hAnsi="Times New Roman"/>
          <w:sz w:val="22"/>
        </w:rPr>
        <w:t>, delivering operational frameworks for cloud, infrastructure, and cybersecurity.</w:t>
      </w:r>
    </w:p>
    <w:p w:rsidR="00297C92" w:rsidRPr="00297C92" w:rsidRDefault="00297C92" w:rsidP="0056448C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Produced </w:t>
      </w:r>
      <w:r w:rsidRPr="00297C92">
        <w:rPr>
          <w:rFonts w:ascii="Times New Roman" w:hAnsi="Times New Roman"/>
          <w:b/>
          <w:bCs/>
          <w:sz w:val="22"/>
        </w:rPr>
        <w:t>strategic roadmaps, cost models, and risk mitigation plans</w:t>
      </w:r>
      <w:r w:rsidRPr="00297C92">
        <w:rPr>
          <w:rFonts w:ascii="Times New Roman" w:hAnsi="Times New Roman"/>
          <w:sz w:val="22"/>
        </w:rPr>
        <w:t xml:space="preserve"> for clients entering the U.S. market.</w:t>
      </w:r>
    </w:p>
    <w:p w:rsidR="00297C92" w:rsidRPr="00297C92" w:rsidRDefault="00297C92" w:rsidP="0056448C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Coached startups and SMBs on </w:t>
      </w:r>
      <w:r w:rsidRPr="00297C92">
        <w:rPr>
          <w:rFonts w:ascii="Times New Roman" w:hAnsi="Times New Roman"/>
          <w:b/>
          <w:bCs/>
          <w:sz w:val="22"/>
        </w:rPr>
        <w:t>cloud adoption, AI integration, and Agile project management</w:t>
      </w:r>
      <w:r w:rsidRPr="00297C92">
        <w:rPr>
          <w:rFonts w:ascii="Times New Roman" w:hAnsi="Times New Roman"/>
          <w:sz w:val="22"/>
        </w:rPr>
        <w:t>.</w:t>
      </w:r>
    </w:p>
    <w:p w:rsidR="00297C92" w:rsidRPr="00297C92" w:rsidRDefault="00297C92" w:rsidP="0056448C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Delivered executive dashboards, stakeholder communication plans, and transparent reporting.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27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Senior Project Manager – Global Technology | ADM (Contract)</w:t>
      </w:r>
      <w:r w:rsidRPr="00297C92">
        <w:rPr>
          <w:rFonts w:ascii="Times New Roman" w:hAnsi="Times New Roman"/>
          <w:sz w:val="22"/>
        </w:rPr>
        <w:t xml:space="preserve"> | 2022–2023</w:t>
      </w:r>
    </w:p>
    <w:p w:rsidR="00297C92" w:rsidRPr="00297C92" w:rsidRDefault="00297C92" w:rsidP="0056448C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Oversaw </w:t>
      </w:r>
      <w:r w:rsidRPr="00297C92">
        <w:rPr>
          <w:rFonts w:ascii="Times New Roman" w:hAnsi="Times New Roman"/>
          <w:b/>
          <w:bCs/>
          <w:sz w:val="22"/>
        </w:rPr>
        <w:t>SAP/Oracle → Power BI integration program</w:t>
      </w:r>
      <w:r w:rsidRPr="00297C92">
        <w:rPr>
          <w:rFonts w:ascii="Times New Roman" w:hAnsi="Times New Roman"/>
          <w:sz w:val="22"/>
        </w:rPr>
        <w:t>, aligning analytics with enterprise strategy and operational readiness.</w:t>
      </w:r>
    </w:p>
    <w:p w:rsidR="00297C92" w:rsidRPr="00297C92" w:rsidRDefault="00297C92" w:rsidP="0056448C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Acted as </w:t>
      </w:r>
      <w:r w:rsidRPr="00297C92">
        <w:rPr>
          <w:rFonts w:ascii="Times New Roman" w:hAnsi="Times New Roman"/>
          <w:b/>
          <w:bCs/>
          <w:sz w:val="22"/>
        </w:rPr>
        <w:t>Product Owner</w:t>
      </w:r>
      <w:r w:rsidRPr="00297C92">
        <w:rPr>
          <w:rFonts w:ascii="Times New Roman" w:hAnsi="Times New Roman"/>
          <w:sz w:val="22"/>
        </w:rPr>
        <w:t>, managing backlog intake, prioritization, and sprint execution.</w:t>
      </w:r>
    </w:p>
    <w:p w:rsidR="00297C92" w:rsidRPr="00297C92" w:rsidRDefault="00297C92" w:rsidP="0056448C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Facilitated solutioning workshops, architecture reviews, and Agile ceremonies across engineering teams.</w:t>
      </w:r>
    </w:p>
    <w:p w:rsidR="00297C92" w:rsidRPr="00297C92" w:rsidRDefault="00297C92" w:rsidP="0056448C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Managed budgets, forecasts, and risk mitigation strategies for post</w:t>
      </w:r>
      <w:r w:rsidRPr="00297C92">
        <w:rPr>
          <w:rFonts w:ascii="Times New Roman" w:hAnsi="Times New Roman"/>
          <w:sz w:val="22"/>
        </w:rPr>
        <w:noBreakHyphen/>
        <w:t>merger integration.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28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Reports &amp; Analytics Program Manager – Americas | PwC (Contract)</w:t>
      </w:r>
      <w:r w:rsidRPr="00297C92">
        <w:rPr>
          <w:rFonts w:ascii="Times New Roman" w:hAnsi="Times New Roman"/>
          <w:sz w:val="22"/>
        </w:rPr>
        <w:t xml:space="preserve"> | 2021–2022</w:t>
      </w:r>
    </w:p>
    <w:p w:rsidR="00297C92" w:rsidRPr="00297C92" w:rsidRDefault="00297C92" w:rsidP="0056448C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Led </w:t>
      </w:r>
      <w:r w:rsidRPr="00297C92">
        <w:rPr>
          <w:rFonts w:ascii="Times New Roman" w:hAnsi="Times New Roman"/>
          <w:b/>
          <w:bCs/>
          <w:sz w:val="22"/>
        </w:rPr>
        <w:t>global reporting consolidation into Power BI dashboards</w:t>
      </w:r>
      <w:r w:rsidRPr="00297C92">
        <w:rPr>
          <w:rFonts w:ascii="Times New Roman" w:hAnsi="Times New Roman"/>
          <w:sz w:val="22"/>
        </w:rPr>
        <w:t>, integrating Oracle, Salesforce, and TalentLink.</w:t>
      </w:r>
    </w:p>
    <w:p w:rsidR="00297C92" w:rsidRPr="00297C92" w:rsidRDefault="00297C92" w:rsidP="0056448C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Established governance frameworks, KPIs, and security controls aligned to GDPR.</w:t>
      </w:r>
    </w:p>
    <w:p w:rsidR="00297C92" w:rsidRPr="00297C92" w:rsidRDefault="00297C92" w:rsidP="0056448C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Delivered executive reporting and stakeholder communication plans to drive adoption.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29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Sr. Project Manager Consultant | Hewlett Packard (Contract)</w:t>
      </w:r>
      <w:r w:rsidRPr="00297C92">
        <w:rPr>
          <w:rFonts w:ascii="Times New Roman" w:hAnsi="Times New Roman"/>
          <w:sz w:val="22"/>
        </w:rPr>
        <w:t xml:space="preserve"> | 2020–2021</w:t>
      </w:r>
    </w:p>
    <w:p w:rsidR="00297C92" w:rsidRPr="00297C92" w:rsidRDefault="00297C92" w:rsidP="0056448C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Directed </w:t>
      </w:r>
      <w:r w:rsidRPr="00297C92">
        <w:rPr>
          <w:rFonts w:ascii="Times New Roman" w:hAnsi="Times New Roman"/>
          <w:b/>
          <w:bCs/>
          <w:sz w:val="22"/>
        </w:rPr>
        <w:t>product lifecycle planning, service delivery readiness, and release governance</w:t>
      </w:r>
      <w:r w:rsidRPr="00297C92">
        <w:rPr>
          <w:rFonts w:ascii="Times New Roman" w:hAnsi="Times New Roman"/>
          <w:sz w:val="22"/>
        </w:rPr>
        <w:t xml:space="preserve"> for enterprise IT programs.</w:t>
      </w:r>
    </w:p>
    <w:p w:rsidR="00297C92" w:rsidRPr="00297C92" w:rsidRDefault="00297C92" w:rsidP="0056448C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Designed SmartSheet dashboards and KPI trackers for executive reporting.</w:t>
      </w:r>
    </w:p>
    <w:p w:rsidR="00297C92" w:rsidRPr="00297C92" w:rsidRDefault="00297C92" w:rsidP="0056448C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Consolidated risks and coordinated remediation across cross</w:t>
      </w:r>
      <w:r w:rsidRPr="00297C92">
        <w:rPr>
          <w:rFonts w:ascii="Times New Roman" w:hAnsi="Times New Roman"/>
          <w:sz w:val="22"/>
        </w:rPr>
        <w:noBreakHyphen/>
        <w:t>functional teams.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0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Sr. Global Network &amp; Telecom Innovation Manager | Infor</w:t>
      </w:r>
      <w:r w:rsidRPr="00297C92">
        <w:rPr>
          <w:rFonts w:ascii="Times New Roman" w:hAnsi="Times New Roman"/>
          <w:sz w:val="22"/>
        </w:rPr>
        <w:t xml:space="preserve"> | 2016–2018</w:t>
      </w:r>
    </w:p>
    <w:p w:rsidR="00297C92" w:rsidRPr="00297C92" w:rsidRDefault="00297C92" w:rsidP="0056448C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Defined </w:t>
      </w:r>
      <w:r w:rsidRPr="00297C92">
        <w:rPr>
          <w:rFonts w:ascii="Times New Roman" w:hAnsi="Times New Roman"/>
          <w:b/>
          <w:bCs/>
          <w:sz w:val="22"/>
        </w:rPr>
        <w:t>global digital architecture and modernization roadmaps</w:t>
      </w:r>
      <w:r w:rsidRPr="00297C92">
        <w:rPr>
          <w:rFonts w:ascii="Times New Roman" w:hAnsi="Times New Roman"/>
          <w:sz w:val="22"/>
        </w:rPr>
        <w:t xml:space="preserve"> during M&amp;A integrations.</w:t>
      </w:r>
    </w:p>
    <w:p w:rsidR="00297C92" w:rsidRPr="00297C92" w:rsidRDefault="00297C92" w:rsidP="0056448C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Negotiated vendor consolidations, achieving </w:t>
      </w:r>
      <w:r w:rsidRPr="00297C92">
        <w:rPr>
          <w:rFonts w:ascii="Times New Roman" w:hAnsi="Times New Roman"/>
          <w:b/>
          <w:bCs/>
          <w:sz w:val="22"/>
        </w:rPr>
        <w:t>45% infrastructure cost reduction</w:t>
      </w:r>
      <w:r w:rsidRPr="00297C92">
        <w:rPr>
          <w:rFonts w:ascii="Times New Roman" w:hAnsi="Times New Roman"/>
          <w:sz w:val="22"/>
        </w:rPr>
        <w:t>.</w:t>
      </w:r>
    </w:p>
    <w:p w:rsidR="00297C92" w:rsidRPr="00297C92" w:rsidRDefault="00297C92" w:rsidP="0056448C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Migrated applications to AWS and introduced enterprise</w:t>
      </w:r>
      <w:r w:rsidRPr="00297C92">
        <w:rPr>
          <w:rFonts w:ascii="Times New Roman" w:hAnsi="Times New Roman"/>
          <w:sz w:val="22"/>
        </w:rPr>
        <w:noBreakHyphen/>
        <w:t>wide data visualization/mining capabilities.</w:t>
      </w:r>
    </w:p>
    <w:p w:rsidR="00297C92" w:rsidRPr="00297C92" w:rsidRDefault="00297C92" w:rsidP="0056448C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Delivered governance training to IT leadership to stabilize post</w:t>
      </w:r>
      <w:r w:rsidRPr="00297C92">
        <w:rPr>
          <w:rFonts w:ascii="Times New Roman" w:hAnsi="Times New Roman"/>
          <w:sz w:val="22"/>
        </w:rPr>
        <w:noBreakHyphen/>
        <w:t>integration operations.</w:t>
      </w:r>
    </w:p>
    <w:p w:rsid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</w:p>
    <w:p w:rsid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</w:p>
    <w:p w:rsid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</w:p>
    <w:p w:rsidR="00297C92" w:rsidRDefault="00297C92" w:rsidP="00297C92">
      <w:pPr>
        <w:pStyle w:val="ListParagraph"/>
        <w:jc w:val="both"/>
        <w:rPr>
          <w:rFonts w:ascii="Times New Roman" w:hAnsi="Times New Roman"/>
          <w:b/>
          <w:bCs/>
          <w:sz w:val="22"/>
        </w:rPr>
      </w:pP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IT Manager – U.S. &amp; Global Infrastructure | Enerflex LTD</w:t>
      </w:r>
      <w:r w:rsidRPr="00297C92">
        <w:rPr>
          <w:rFonts w:ascii="Times New Roman" w:hAnsi="Times New Roman"/>
          <w:sz w:val="22"/>
        </w:rPr>
        <w:t xml:space="preserve"> | 2014–2015</w:t>
      </w:r>
    </w:p>
    <w:p w:rsidR="00297C92" w:rsidRPr="00297C92" w:rsidRDefault="00297C92" w:rsidP="0056448C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Directed </w:t>
      </w:r>
      <w:r w:rsidRPr="00297C92">
        <w:rPr>
          <w:rFonts w:ascii="Times New Roman" w:hAnsi="Times New Roman"/>
          <w:b/>
          <w:bCs/>
          <w:sz w:val="22"/>
        </w:rPr>
        <w:t>AWS migrations and SD</w:t>
      </w:r>
      <w:r w:rsidRPr="00297C92">
        <w:rPr>
          <w:rFonts w:ascii="Times New Roman" w:hAnsi="Times New Roman"/>
          <w:b/>
          <w:bCs/>
          <w:sz w:val="22"/>
        </w:rPr>
        <w:noBreakHyphen/>
        <w:t>WAN conversions</w:t>
      </w:r>
      <w:r w:rsidRPr="00297C92">
        <w:rPr>
          <w:rFonts w:ascii="Times New Roman" w:hAnsi="Times New Roman"/>
          <w:sz w:val="22"/>
        </w:rPr>
        <w:t>, improving resiliency and reducing costs.</w:t>
      </w:r>
    </w:p>
    <w:p w:rsidR="00297C92" w:rsidRPr="00297C92" w:rsidRDefault="00297C92" w:rsidP="0056448C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Revamped cybersecurity aligned to GDPR and PCI standards.</w:t>
      </w:r>
    </w:p>
    <w:p w:rsidR="00297C92" w:rsidRPr="00297C92" w:rsidRDefault="00297C92" w:rsidP="0056448C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Developed </w:t>
      </w:r>
      <w:r w:rsidRPr="00297C92">
        <w:rPr>
          <w:rFonts w:ascii="Times New Roman" w:hAnsi="Times New Roman"/>
          <w:b/>
          <w:bCs/>
          <w:sz w:val="22"/>
        </w:rPr>
        <w:t>strategic technology roadmaps</w:t>
      </w:r>
      <w:r w:rsidRPr="00297C92">
        <w:rPr>
          <w:rFonts w:ascii="Times New Roman" w:hAnsi="Times New Roman"/>
          <w:sz w:val="22"/>
        </w:rPr>
        <w:t xml:space="preserve"> and presented ROI reporting to executives.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1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Senior Project Management Consultant | AT&amp;T for Shell</w:t>
      </w:r>
      <w:r w:rsidRPr="00297C92">
        <w:rPr>
          <w:rFonts w:ascii="Times New Roman" w:hAnsi="Times New Roman"/>
          <w:sz w:val="22"/>
        </w:rPr>
        <w:t xml:space="preserve"> | 2010–2014</w:t>
      </w:r>
    </w:p>
    <w:p w:rsidR="00297C92" w:rsidRPr="00297C92" w:rsidRDefault="00297C92" w:rsidP="0056448C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Managed </w:t>
      </w:r>
      <w:r w:rsidRPr="00297C92">
        <w:rPr>
          <w:rFonts w:ascii="Times New Roman" w:hAnsi="Times New Roman"/>
          <w:b/>
          <w:bCs/>
          <w:sz w:val="22"/>
        </w:rPr>
        <w:t>$50M+ telecom and infrastructure programs</w:t>
      </w:r>
      <w:r w:rsidRPr="00297C92">
        <w:rPr>
          <w:rFonts w:ascii="Times New Roman" w:hAnsi="Times New Roman"/>
          <w:sz w:val="22"/>
        </w:rPr>
        <w:t xml:space="preserve"> across refineries and offices in the Americas.</w:t>
      </w:r>
    </w:p>
    <w:p w:rsidR="00297C92" w:rsidRPr="00297C92" w:rsidRDefault="00297C92" w:rsidP="0056448C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Delivered IPT/PBX, LAN/WAN, OWLAN, video conferencing, and data center virtualization projects.</w:t>
      </w:r>
    </w:p>
    <w:p w:rsidR="00297C92" w:rsidRPr="00297C92" w:rsidRDefault="00297C92" w:rsidP="0056448C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Coordinated multi</w:t>
      </w:r>
      <w:r w:rsidRPr="00297C92">
        <w:rPr>
          <w:rFonts w:ascii="Times New Roman" w:hAnsi="Times New Roman"/>
          <w:sz w:val="22"/>
        </w:rPr>
        <w:noBreakHyphen/>
        <w:t>vendor procurement and presented risk analyses to Shell senior leadership.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2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Technology Integration Manager | Cemex</w:t>
      </w:r>
      <w:r w:rsidRPr="00297C92">
        <w:rPr>
          <w:rFonts w:ascii="Times New Roman" w:hAnsi="Times New Roman"/>
          <w:sz w:val="22"/>
        </w:rPr>
        <w:t xml:space="preserve"> | 2007–2008</w:t>
      </w:r>
    </w:p>
    <w:p w:rsidR="00297C92" w:rsidRPr="00297C92" w:rsidRDefault="00297C92" w:rsidP="0056448C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Led </w:t>
      </w:r>
      <w:r w:rsidRPr="00297C92">
        <w:rPr>
          <w:rFonts w:ascii="Times New Roman" w:hAnsi="Times New Roman"/>
          <w:b/>
          <w:bCs/>
          <w:sz w:val="22"/>
        </w:rPr>
        <w:t>IT due diligence and integration planning</w:t>
      </w:r>
      <w:r w:rsidRPr="00297C92">
        <w:rPr>
          <w:rFonts w:ascii="Times New Roman" w:hAnsi="Times New Roman"/>
          <w:sz w:val="22"/>
        </w:rPr>
        <w:t>, consolidating technology roadmaps and estimating costs.</w:t>
      </w:r>
    </w:p>
    <w:p w:rsidR="00297C92" w:rsidRPr="00297C92" w:rsidRDefault="00297C92" w:rsidP="0056448C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Achieved </w:t>
      </w:r>
      <w:r w:rsidRPr="00297C92">
        <w:rPr>
          <w:rFonts w:ascii="Times New Roman" w:hAnsi="Times New Roman"/>
          <w:b/>
          <w:bCs/>
          <w:sz w:val="22"/>
        </w:rPr>
        <w:t>50% reduction in IT costs</w:t>
      </w:r>
      <w:r w:rsidRPr="00297C92">
        <w:rPr>
          <w:rFonts w:ascii="Times New Roman" w:hAnsi="Times New Roman"/>
          <w:sz w:val="22"/>
        </w:rPr>
        <w:t xml:space="preserve"> through ITIL</w:t>
      </w:r>
      <w:r w:rsidRPr="00297C92">
        <w:rPr>
          <w:rFonts w:ascii="Times New Roman" w:hAnsi="Times New Roman"/>
          <w:sz w:val="22"/>
        </w:rPr>
        <w:noBreakHyphen/>
        <w:t>aligned process optimization.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3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International IT Manager | AeroMexico</w:t>
      </w:r>
      <w:r w:rsidRPr="00297C92">
        <w:rPr>
          <w:rFonts w:ascii="Times New Roman" w:hAnsi="Times New Roman"/>
          <w:sz w:val="22"/>
        </w:rPr>
        <w:t xml:space="preserve"> | 2006–2007</w:t>
      </w:r>
    </w:p>
    <w:p w:rsidR="00297C92" w:rsidRPr="00297C92" w:rsidRDefault="00297C92" w:rsidP="0056448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Directed </w:t>
      </w:r>
      <w:r w:rsidRPr="00297C92">
        <w:rPr>
          <w:rFonts w:ascii="Times New Roman" w:hAnsi="Times New Roman"/>
          <w:b/>
          <w:bCs/>
          <w:sz w:val="22"/>
        </w:rPr>
        <w:t>global IT operations and infrastructure consolidation</w:t>
      </w:r>
      <w:r w:rsidRPr="00297C92">
        <w:rPr>
          <w:rFonts w:ascii="Times New Roman" w:hAnsi="Times New Roman"/>
          <w:sz w:val="22"/>
        </w:rPr>
        <w:t xml:space="preserve">, reducing costs by </w:t>
      </w:r>
      <w:r w:rsidRPr="00297C92">
        <w:rPr>
          <w:rFonts w:ascii="Times New Roman" w:hAnsi="Times New Roman"/>
          <w:b/>
          <w:bCs/>
          <w:sz w:val="22"/>
        </w:rPr>
        <w:t>55%</w:t>
      </w:r>
      <w:r w:rsidRPr="00297C92">
        <w:rPr>
          <w:rFonts w:ascii="Times New Roman" w:hAnsi="Times New Roman"/>
          <w:sz w:val="22"/>
        </w:rPr>
        <w:t xml:space="preserve"> while enhancing scalability.</w:t>
      </w:r>
    </w:p>
    <w:p w:rsidR="00297C92" w:rsidRPr="00297C92" w:rsidRDefault="00297C92" w:rsidP="0056448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Partnered with airport operations and engineering teams to deliver customer</w:t>
      </w:r>
      <w:r w:rsidRPr="00297C92">
        <w:rPr>
          <w:rFonts w:ascii="Times New Roman" w:hAnsi="Times New Roman"/>
          <w:sz w:val="22"/>
        </w:rPr>
        <w:noBreakHyphen/>
        <w:t>facing technology solutions.</w:t>
      </w:r>
    </w:p>
    <w:p w:rsidR="00297C92" w:rsidRPr="00297C92" w:rsidRDefault="00297C92" w:rsidP="0056448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Established monitoring frameworks and KPIs to track adoption, response times, and operational efficiency.</w:t>
      </w:r>
    </w:p>
    <w:p w:rsidR="00297C92" w:rsidRPr="00297C92" w:rsidRDefault="00297C92" w:rsidP="0056448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Facilitated rollout planning and operational readiness for new applications and systems.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4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Quality Management Systems Director | BMW of Houston</w:t>
      </w:r>
      <w:r w:rsidRPr="00297C92">
        <w:rPr>
          <w:rFonts w:ascii="Times New Roman" w:hAnsi="Times New Roman"/>
          <w:sz w:val="22"/>
        </w:rPr>
        <w:t xml:space="preserve"> | 2003–2006</w:t>
      </w:r>
    </w:p>
    <w:p w:rsidR="00297C92" w:rsidRPr="00297C92" w:rsidRDefault="00297C92" w:rsidP="0056448C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Developed QMS plan covering 130 processes and flowcharts.</w:t>
      </w:r>
    </w:p>
    <w:p w:rsidR="00297C92" w:rsidRPr="00297C92" w:rsidRDefault="00297C92" w:rsidP="0056448C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Led TQM assessments and achieved </w:t>
      </w:r>
      <w:r w:rsidRPr="00297C92">
        <w:rPr>
          <w:rFonts w:ascii="Times New Roman" w:hAnsi="Times New Roman"/>
          <w:b/>
          <w:bCs/>
          <w:sz w:val="22"/>
        </w:rPr>
        <w:t>TUV certification</w:t>
      </w:r>
      <w:r w:rsidRPr="00297C92">
        <w:rPr>
          <w:rFonts w:ascii="Times New Roman" w:hAnsi="Times New Roman"/>
          <w:sz w:val="22"/>
        </w:rPr>
        <w:t>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5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Global IT Manager | DA Consulting Group</w:t>
      </w:r>
      <w:r w:rsidRPr="00297C92">
        <w:rPr>
          <w:rFonts w:ascii="Times New Roman" w:hAnsi="Times New Roman"/>
          <w:sz w:val="22"/>
        </w:rPr>
        <w:t xml:space="preserve"> | 1998–2003</w:t>
      </w:r>
    </w:p>
    <w:p w:rsidR="00297C92" w:rsidRPr="00297C92" w:rsidRDefault="00297C92" w:rsidP="0056448C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Implemented and maintained </w:t>
      </w:r>
      <w:r w:rsidRPr="00297C92">
        <w:rPr>
          <w:rFonts w:ascii="Times New Roman" w:hAnsi="Times New Roman"/>
          <w:b/>
          <w:bCs/>
          <w:sz w:val="22"/>
        </w:rPr>
        <w:t>LAN/WAN, voice/data networks, and HR systems</w:t>
      </w:r>
      <w:r w:rsidRPr="00297C92">
        <w:rPr>
          <w:rFonts w:ascii="Times New Roman" w:hAnsi="Times New Roman"/>
          <w:sz w:val="22"/>
        </w:rPr>
        <w:t xml:space="preserve"> across 16 global offices.</w:t>
      </w:r>
    </w:p>
    <w:p w:rsidR="00297C92" w:rsidRPr="00297C92" w:rsidRDefault="00297C92" w:rsidP="0056448C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Standardized IT operations and supported global expansion.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6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Support Services Supervisor, Latin America &amp; Caribbean | Compaq Computers</w:t>
      </w:r>
      <w:r w:rsidRPr="00297C92">
        <w:rPr>
          <w:rFonts w:ascii="Times New Roman" w:hAnsi="Times New Roman"/>
          <w:sz w:val="22"/>
        </w:rPr>
        <w:t xml:space="preserve"> | 1997–1998</w:t>
      </w:r>
    </w:p>
    <w:p w:rsidR="00297C92" w:rsidRPr="00297C92" w:rsidRDefault="00297C92" w:rsidP="0056448C">
      <w:pPr>
        <w:pStyle w:val="ListParagraph"/>
        <w:numPr>
          <w:ilvl w:val="0"/>
          <w:numId w:val="13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Liaised between product, manufacturing, service, and engineering.</w:t>
      </w:r>
    </w:p>
    <w:p w:rsidR="00297C92" w:rsidRPr="00297C92" w:rsidRDefault="00297C92" w:rsidP="0056448C">
      <w:pPr>
        <w:pStyle w:val="ListParagraph"/>
        <w:numPr>
          <w:ilvl w:val="0"/>
          <w:numId w:val="13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Reduced problem</w:t>
      </w:r>
      <w:r w:rsidRPr="00297C92">
        <w:rPr>
          <w:rFonts w:ascii="Times New Roman" w:hAnsi="Times New Roman"/>
          <w:sz w:val="22"/>
        </w:rPr>
        <w:noBreakHyphen/>
        <w:t xml:space="preserve">escalation resolution times by </w:t>
      </w:r>
      <w:r w:rsidRPr="00297C92">
        <w:rPr>
          <w:rFonts w:ascii="Times New Roman" w:hAnsi="Times New Roman"/>
          <w:b/>
          <w:bCs/>
          <w:sz w:val="22"/>
        </w:rPr>
        <w:t>65%</w:t>
      </w:r>
      <w:r w:rsidRPr="00297C92">
        <w:rPr>
          <w:rFonts w:ascii="Times New Roman" w:hAnsi="Times New Roman"/>
          <w:sz w:val="22"/>
        </w:rPr>
        <w:t>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7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Systems Engineer – Test Leader, Consumer Products | Compaq Computers</w:t>
      </w:r>
      <w:r w:rsidRPr="00297C92">
        <w:rPr>
          <w:rFonts w:ascii="Times New Roman" w:hAnsi="Times New Roman"/>
          <w:sz w:val="22"/>
        </w:rPr>
        <w:t xml:space="preserve"> | 1994–1997</w:t>
      </w:r>
    </w:p>
    <w:p w:rsidR="00297C92" w:rsidRPr="00297C92" w:rsidRDefault="00297C92" w:rsidP="0056448C">
      <w:pPr>
        <w:pStyle w:val="ListParagraph"/>
        <w:numPr>
          <w:ilvl w:val="0"/>
          <w:numId w:val="14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Built and executed test plans for new computer designs through prototype, pilot, and production stages.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8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b/>
          <w:bCs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Education</w:t>
      </w:r>
    </w:p>
    <w:p w:rsidR="00297C92" w:rsidRPr="00297C92" w:rsidRDefault="00297C92" w:rsidP="0056448C">
      <w:pPr>
        <w:pStyle w:val="ListParagraph"/>
        <w:numPr>
          <w:ilvl w:val="0"/>
          <w:numId w:val="15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MBA, Technology Management – University of Phoenix</w:t>
      </w:r>
    </w:p>
    <w:p w:rsidR="00297C92" w:rsidRPr="00297C92" w:rsidRDefault="00297C92" w:rsidP="0056448C">
      <w:pPr>
        <w:pStyle w:val="ListParagraph"/>
        <w:numPr>
          <w:ilvl w:val="0"/>
          <w:numId w:val="15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MSEE, Computers &amp; Telecommunications – University of Buenos Aires</w:t>
      </w:r>
    </w:p>
    <w:p w:rsidR="00297C92" w:rsidRPr="00297C92" w:rsidRDefault="00297C92" w:rsidP="0056448C">
      <w:pPr>
        <w:pStyle w:val="ListParagraph"/>
        <w:numPr>
          <w:ilvl w:val="0"/>
          <w:numId w:val="15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LAN Certification – UCLA</w: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pict>
          <v:rect id="_x0000_i1039" style="width:0;height:1.5pt" o:hralign="center" o:hrstd="t" o:hr="t" fillcolor="#a0a0a0" stroked="f"/>
        </w:pict>
      </w:r>
    </w:p>
    <w:p w:rsidR="00297C92" w:rsidRPr="00297C92" w:rsidRDefault="00297C92" w:rsidP="00297C92">
      <w:pPr>
        <w:pStyle w:val="ListParagraph"/>
        <w:jc w:val="both"/>
        <w:rPr>
          <w:rFonts w:ascii="Times New Roman" w:hAnsi="Times New Roman"/>
          <w:b/>
          <w:bCs/>
          <w:sz w:val="22"/>
        </w:rPr>
      </w:pPr>
      <w:r w:rsidRPr="00297C92">
        <w:rPr>
          <w:rFonts w:ascii="Times New Roman" w:hAnsi="Times New Roman"/>
          <w:b/>
          <w:bCs/>
          <w:sz w:val="22"/>
        </w:rPr>
        <w:t>Certifications</w:t>
      </w:r>
    </w:p>
    <w:p w:rsidR="00297C92" w:rsidRPr="00297C92" w:rsidRDefault="00297C92" w:rsidP="0056448C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PMP | ITIL | Certified Scrum Master (CSM)</w:t>
      </w:r>
    </w:p>
    <w:p w:rsidR="00297C92" w:rsidRPr="00297C92" w:rsidRDefault="00297C92" w:rsidP="0056448C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CISM </w:t>
      </w:r>
      <w:bookmarkStart w:id="0" w:name="_GoBack"/>
      <w:bookmarkEnd w:id="0"/>
    </w:p>
    <w:p w:rsidR="00297C92" w:rsidRPr="00297C92" w:rsidRDefault="00297C92" w:rsidP="0056448C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 xml:space="preserve">AWS Cloud Practitioner </w:t>
      </w:r>
    </w:p>
    <w:p w:rsidR="00297C92" w:rsidRPr="00297C92" w:rsidRDefault="00297C92" w:rsidP="0056448C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2"/>
        </w:rPr>
      </w:pPr>
      <w:r w:rsidRPr="00297C92">
        <w:rPr>
          <w:rFonts w:ascii="Times New Roman" w:hAnsi="Times New Roman"/>
          <w:sz w:val="22"/>
        </w:rPr>
        <w:t>Six Sigma Green Belt | QMS</w:t>
      </w:r>
    </w:p>
    <w:p w:rsidR="0082207E" w:rsidRPr="0082207E" w:rsidRDefault="0082207E" w:rsidP="00297C92">
      <w:pPr>
        <w:pStyle w:val="ListParagraph"/>
        <w:jc w:val="both"/>
        <w:rPr>
          <w:rFonts w:ascii="Times New Roman" w:hAnsi="Times New Roman"/>
          <w:sz w:val="22"/>
        </w:rPr>
      </w:pPr>
    </w:p>
    <w:sectPr w:rsidR="0082207E" w:rsidRPr="0082207E" w:rsidSect="00575A5E">
      <w:endnotePr>
        <w:numFmt w:val="decimal"/>
      </w:endnotePr>
      <w:type w:val="evenPage"/>
      <w:pgSz w:w="12240" w:h="15840" w:code="1"/>
      <w:pgMar w:top="173" w:right="360" w:bottom="173" w:left="36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48C" w:rsidRDefault="0056448C">
      <w:pPr>
        <w:spacing w:line="20" w:lineRule="exact"/>
      </w:pPr>
    </w:p>
  </w:endnote>
  <w:endnote w:type="continuationSeparator" w:id="0">
    <w:p w:rsidR="0056448C" w:rsidRDefault="0056448C">
      <w:r>
        <w:t xml:space="preserve"> </w:t>
      </w:r>
    </w:p>
  </w:endnote>
  <w:endnote w:type="continuationNotice" w:id="1">
    <w:p w:rsidR="0056448C" w:rsidRDefault="0056448C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48C" w:rsidRDefault="0056448C">
      <w:r>
        <w:separator/>
      </w:r>
    </w:p>
  </w:footnote>
  <w:footnote w:type="continuationSeparator" w:id="0">
    <w:p w:rsidR="0056448C" w:rsidRDefault="005644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17F6C"/>
    <w:multiLevelType w:val="multilevel"/>
    <w:tmpl w:val="5040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071A3"/>
    <w:multiLevelType w:val="multilevel"/>
    <w:tmpl w:val="7C46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FA59DA"/>
    <w:multiLevelType w:val="multilevel"/>
    <w:tmpl w:val="8FF2D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28688A"/>
    <w:multiLevelType w:val="multilevel"/>
    <w:tmpl w:val="8204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790416"/>
    <w:multiLevelType w:val="multilevel"/>
    <w:tmpl w:val="DE2C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FC2B5B"/>
    <w:multiLevelType w:val="multilevel"/>
    <w:tmpl w:val="15607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2C095E"/>
    <w:multiLevelType w:val="multilevel"/>
    <w:tmpl w:val="33105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AA3BD1"/>
    <w:multiLevelType w:val="multilevel"/>
    <w:tmpl w:val="23EA2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BD18A9"/>
    <w:multiLevelType w:val="multilevel"/>
    <w:tmpl w:val="807C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845753"/>
    <w:multiLevelType w:val="multilevel"/>
    <w:tmpl w:val="AB86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E77B99"/>
    <w:multiLevelType w:val="multilevel"/>
    <w:tmpl w:val="F3941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A17E1A"/>
    <w:multiLevelType w:val="multilevel"/>
    <w:tmpl w:val="14E4C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3A0EC9"/>
    <w:multiLevelType w:val="multilevel"/>
    <w:tmpl w:val="D992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260A64"/>
    <w:multiLevelType w:val="multilevel"/>
    <w:tmpl w:val="8C82E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A8147A"/>
    <w:multiLevelType w:val="multilevel"/>
    <w:tmpl w:val="7F123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1C41B5"/>
    <w:multiLevelType w:val="multilevel"/>
    <w:tmpl w:val="E3C8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3"/>
  </w:num>
  <w:num w:numId="3">
    <w:abstractNumId w:val="4"/>
  </w:num>
  <w:num w:numId="4">
    <w:abstractNumId w:val="10"/>
  </w:num>
  <w:num w:numId="5">
    <w:abstractNumId w:val="5"/>
  </w:num>
  <w:num w:numId="6">
    <w:abstractNumId w:val="3"/>
  </w:num>
  <w:num w:numId="7">
    <w:abstractNumId w:val="6"/>
  </w:num>
  <w:num w:numId="8">
    <w:abstractNumId w:val="12"/>
  </w:num>
  <w:num w:numId="9">
    <w:abstractNumId w:val="0"/>
  </w:num>
  <w:num w:numId="10">
    <w:abstractNumId w:val="8"/>
  </w:num>
  <w:num w:numId="11">
    <w:abstractNumId w:val="1"/>
  </w:num>
  <w:num w:numId="12">
    <w:abstractNumId w:val="9"/>
  </w:num>
  <w:num w:numId="13">
    <w:abstractNumId w:val="14"/>
  </w:num>
  <w:num w:numId="14">
    <w:abstractNumId w:val="11"/>
  </w:num>
  <w:num w:numId="15">
    <w:abstractNumId w:val="7"/>
  </w:num>
  <w:num w:numId="16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BF0"/>
    <w:rsid w:val="000005EB"/>
    <w:rsid w:val="00001B50"/>
    <w:rsid w:val="000113FD"/>
    <w:rsid w:val="00017E05"/>
    <w:rsid w:val="00022A93"/>
    <w:rsid w:val="00022B7C"/>
    <w:rsid w:val="00032312"/>
    <w:rsid w:val="000635EA"/>
    <w:rsid w:val="00066505"/>
    <w:rsid w:val="0006677D"/>
    <w:rsid w:val="000714FB"/>
    <w:rsid w:val="00071930"/>
    <w:rsid w:val="0007277C"/>
    <w:rsid w:val="00090449"/>
    <w:rsid w:val="0009261A"/>
    <w:rsid w:val="00095192"/>
    <w:rsid w:val="000A054B"/>
    <w:rsid w:val="000A5791"/>
    <w:rsid w:val="000A6EE2"/>
    <w:rsid w:val="000B0FD4"/>
    <w:rsid w:val="000B2183"/>
    <w:rsid w:val="000B6F69"/>
    <w:rsid w:val="000C6DBF"/>
    <w:rsid w:val="000D07A0"/>
    <w:rsid w:val="000D1689"/>
    <w:rsid w:val="000D50B8"/>
    <w:rsid w:val="000D57EB"/>
    <w:rsid w:val="000E6A2E"/>
    <w:rsid w:val="00100F44"/>
    <w:rsid w:val="001019BC"/>
    <w:rsid w:val="00101CE9"/>
    <w:rsid w:val="001133D5"/>
    <w:rsid w:val="0012705A"/>
    <w:rsid w:val="0013393F"/>
    <w:rsid w:val="001364D8"/>
    <w:rsid w:val="00136C2E"/>
    <w:rsid w:val="00143601"/>
    <w:rsid w:val="00144623"/>
    <w:rsid w:val="0015415B"/>
    <w:rsid w:val="00162E83"/>
    <w:rsid w:val="00163733"/>
    <w:rsid w:val="001646E7"/>
    <w:rsid w:val="00165538"/>
    <w:rsid w:val="0016670C"/>
    <w:rsid w:val="00174714"/>
    <w:rsid w:val="00175D79"/>
    <w:rsid w:val="00184A27"/>
    <w:rsid w:val="00191486"/>
    <w:rsid w:val="0019694D"/>
    <w:rsid w:val="001A5AB1"/>
    <w:rsid w:val="001B1574"/>
    <w:rsid w:val="001B5AC8"/>
    <w:rsid w:val="001B5C12"/>
    <w:rsid w:val="001C0719"/>
    <w:rsid w:val="001C5C78"/>
    <w:rsid w:val="001C6300"/>
    <w:rsid w:val="001D134C"/>
    <w:rsid w:val="001D3D9F"/>
    <w:rsid w:val="001D6218"/>
    <w:rsid w:val="001F200E"/>
    <w:rsid w:val="001F206F"/>
    <w:rsid w:val="001F2DC1"/>
    <w:rsid w:val="001F394D"/>
    <w:rsid w:val="0020172B"/>
    <w:rsid w:val="0020585F"/>
    <w:rsid w:val="0020699E"/>
    <w:rsid w:val="00207B94"/>
    <w:rsid w:val="002105FC"/>
    <w:rsid w:val="0021567A"/>
    <w:rsid w:val="0021583B"/>
    <w:rsid w:val="002218EA"/>
    <w:rsid w:val="00222436"/>
    <w:rsid w:val="00226B04"/>
    <w:rsid w:val="00244311"/>
    <w:rsid w:val="002471D3"/>
    <w:rsid w:val="00252C3E"/>
    <w:rsid w:val="00254368"/>
    <w:rsid w:val="00265E0B"/>
    <w:rsid w:val="00266343"/>
    <w:rsid w:val="00267258"/>
    <w:rsid w:val="002710AC"/>
    <w:rsid w:val="00273E4A"/>
    <w:rsid w:val="002764F6"/>
    <w:rsid w:val="00276B96"/>
    <w:rsid w:val="00282077"/>
    <w:rsid w:val="00290831"/>
    <w:rsid w:val="00297C92"/>
    <w:rsid w:val="00297E94"/>
    <w:rsid w:val="002A551D"/>
    <w:rsid w:val="002A631C"/>
    <w:rsid w:val="002B2D27"/>
    <w:rsid w:val="002B36FF"/>
    <w:rsid w:val="002C114D"/>
    <w:rsid w:val="002D3D26"/>
    <w:rsid w:val="002D5CFB"/>
    <w:rsid w:val="002E07C9"/>
    <w:rsid w:val="002E1BFA"/>
    <w:rsid w:val="002E7F78"/>
    <w:rsid w:val="002F7CB8"/>
    <w:rsid w:val="00300BC5"/>
    <w:rsid w:val="00303057"/>
    <w:rsid w:val="00314A9C"/>
    <w:rsid w:val="00323700"/>
    <w:rsid w:val="00342535"/>
    <w:rsid w:val="003441E3"/>
    <w:rsid w:val="00344EBE"/>
    <w:rsid w:val="00345D73"/>
    <w:rsid w:val="003468F4"/>
    <w:rsid w:val="00351BE1"/>
    <w:rsid w:val="00356542"/>
    <w:rsid w:val="003609C3"/>
    <w:rsid w:val="00363E93"/>
    <w:rsid w:val="00373C93"/>
    <w:rsid w:val="003751FA"/>
    <w:rsid w:val="003767AA"/>
    <w:rsid w:val="00382B90"/>
    <w:rsid w:val="00384643"/>
    <w:rsid w:val="00394862"/>
    <w:rsid w:val="00396E78"/>
    <w:rsid w:val="003A2BEC"/>
    <w:rsid w:val="003A4C81"/>
    <w:rsid w:val="003A52CE"/>
    <w:rsid w:val="003B4FA0"/>
    <w:rsid w:val="003B5948"/>
    <w:rsid w:val="003C0741"/>
    <w:rsid w:val="003C07F7"/>
    <w:rsid w:val="003C3E1A"/>
    <w:rsid w:val="003C3EF0"/>
    <w:rsid w:val="003D002F"/>
    <w:rsid w:val="003D4FA4"/>
    <w:rsid w:val="003D597B"/>
    <w:rsid w:val="003D5B77"/>
    <w:rsid w:val="003E0E0A"/>
    <w:rsid w:val="003E28F7"/>
    <w:rsid w:val="003E2E68"/>
    <w:rsid w:val="003E60B5"/>
    <w:rsid w:val="003F04FC"/>
    <w:rsid w:val="003F2CC3"/>
    <w:rsid w:val="003F4A04"/>
    <w:rsid w:val="00400BF8"/>
    <w:rsid w:val="00401542"/>
    <w:rsid w:val="004046E7"/>
    <w:rsid w:val="00411051"/>
    <w:rsid w:val="004110EC"/>
    <w:rsid w:val="00411EBA"/>
    <w:rsid w:val="0041563C"/>
    <w:rsid w:val="0042365B"/>
    <w:rsid w:val="00425A39"/>
    <w:rsid w:val="00435DCC"/>
    <w:rsid w:val="00442CF5"/>
    <w:rsid w:val="0045046E"/>
    <w:rsid w:val="004532D1"/>
    <w:rsid w:val="0046274E"/>
    <w:rsid w:val="00463C30"/>
    <w:rsid w:val="00475660"/>
    <w:rsid w:val="00480E8F"/>
    <w:rsid w:val="00484487"/>
    <w:rsid w:val="00484A0D"/>
    <w:rsid w:val="0049164E"/>
    <w:rsid w:val="004A6E69"/>
    <w:rsid w:val="004A72C5"/>
    <w:rsid w:val="004B1A09"/>
    <w:rsid w:val="004B3025"/>
    <w:rsid w:val="004C4B39"/>
    <w:rsid w:val="004C657E"/>
    <w:rsid w:val="004C6CE4"/>
    <w:rsid w:val="004D358E"/>
    <w:rsid w:val="004D7B1D"/>
    <w:rsid w:val="004E4140"/>
    <w:rsid w:val="004E54E6"/>
    <w:rsid w:val="004E69F7"/>
    <w:rsid w:val="004F174A"/>
    <w:rsid w:val="004F790A"/>
    <w:rsid w:val="0050614F"/>
    <w:rsid w:val="00511CC2"/>
    <w:rsid w:val="00511E82"/>
    <w:rsid w:val="00514E74"/>
    <w:rsid w:val="00530279"/>
    <w:rsid w:val="00537255"/>
    <w:rsid w:val="005374E8"/>
    <w:rsid w:val="005430D4"/>
    <w:rsid w:val="005526A4"/>
    <w:rsid w:val="005532E8"/>
    <w:rsid w:val="0055528E"/>
    <w:rsid w:val="0056144B"/>
    <w:rsid w:val="005632D3"/>
    <w:rsid w:val="0056448C"/>
    <w:rsid w:val="005659C4"/>
    <w:rsid w:val="0057143C"/>
    <w:rsid w:val="00575A5E"/>
    <w:rsid w:val="00576517"/>
    <w:rsid w:val="0057793C"/>
    <w:rsid w:val="005821F7"/>
    <w:rsid w:val="00583FC8"/>
    <w:rsid w:val="005875E0"/>
    <w:rsid w:val="00587AB8"/>
    <w:rsid w:val="005915B8"/>
    <w:rsid w:val="005921B3"/>
    <w:rsid w:val="005933BF"/>
    <w:rsid w:val="005942A1"/>
    <w:rsid w:val="00597AD7"/>
    <w:rsid w:val="005A25D4"/>
    <w:rsid w:val="005B239C"/>
    <w:rsid w:val="005C2EDE"/>
    <w:rsid w:val="005C68C7"/>
    <w:rsid w:val="005E1A17"/>
    <w:rsid w:val="005F0EF0"/>
    <w:rsid w:val="005F68E5"/>
    <w:rsid w:val="00600203"/>
    <w:rsid w:val="00604A58"/>
    <w:rsid w:val="00605191"/>
    <w:rsid w:val="00607E12"/>
    <w:rsid w:val="00615FD2"/>
    <w:rsid w:val="00620241"/>
    <w:rsid w:val="00630878"/>
    <w:rsid w:val="00634CEE"/>
    <w:rsid w:val="00640858"/>
    <w:rsid w:val="006410E6"/>
    <w:rsid w:val="00642752"/>
    <w:rsid w:val="0064459C"/>
    <w:rsid w:val="00644791"/>
    <w:rsid w:val="0065184B"/>
    <w:rsid w:val="0065617B"/>
    <w:rsid w:val="00661F61"/>
    <w:rsid w:val="00670055"/>
    <w:rsid w:val="00670668"/>
    <w:rsid w:val="00673386"/>
    <w:rsid w:val="00677ADA"/>
    <w:rsid w:val="0068051B"/>
    <w:rsid w:val="00684B9E"/>
    <w:rsid w:val="006871B2"/>
    <w:rsid w:val="006952AF"/>
    <w:rsid w:val="0069667B"/>
    <w:rsid w:val="00696B85"/>
    <w:rsid w:val="00697AA1"/>
    <w:rsid w:val="006A0FB4"/>
    <w:rsid w:val="006A38E2"/>
    <w:rsid w:val="006A5477"/>
    <w:rsid w:val="006A60B1"/>
    <w:rsid w:val="006B1B26"/>
    <w:rsid w:val="006B4E34"/>
    <w:rsid w:val="006C05F3"/>
    <w:rsid w:val="006C388C"/>
    <w:rsid w:val="006C7936"/>
    <w:rsid w:val="006D01ED"/>
    <w:rsid w:val="006D6EA7"/>
    <w:rsid w:val="006E0F1D"/>
    <w:rsid w:val="006E5DD5"/>
    <w:rsid w:val="006F00ED"/>
    <w:rsid w:val="006F5AE0"/>
    <w:rsid w:val="006F6E11"/>
    <w:rsid w:val="006F706B"/>
    <w:rsid w:val="00701F53"/>
    <w:rsid w:val="00703FD6"/>
    <w:rsid w:val="00720762"/>
    <w:rsid w:val="00721789"/>
    <w:rsid w:val="00730660"/>
    <w:rsid w:val="00730E6A"/>
    <w:rsid w:val="00735179"/>
    <w:rsid w:val="0074112D"/>
    <w:rsid w:val="007412BA"/>
    <w:rsid w:val="007476D5"/>
    <w:rsid w:val="007513C6"/>
    <w:rsid w:val="0076307E"/>
    <w:rsid w:val="00772835"/>
    <w:rsid w:val="0078157E"/>
    <w:rsid w:val="00782E56"/>
    <w:rsid w:val="0078473C"/>
    <w:rsid w:val="00791225"/>
    <w:rsid w:val="00794E75"/>
    <w:rsid w:val="007A0712"/>
    <w:rsid w:val="007A3ACB"/>
    <w:rsid w:val="007B4B00"/>
    <w:rsid w:val="007B56E4"/>
    <w:rsid w:val="007C5C4E"/>
    <w:rsid w:val="007C72D8"/>
    <w:rsid w:val="007D0796"/>
    <w:rsid w:val="007D0ED2"/>
    <w:rsid w:val="007D46BB"/>
    <w:rsid w:val="007E2BD0"/>
    <w:rsid w:val="007E3501"/>
    <w:rsid w:val="007E6D35"/>
    <w:rsid w:val="007E73CD"/>
    <w:rsid w:val="007E7B8F"/>
    <w:rsid w:val="00801C3B"/>
    <w:rsid w:val="008034C2"/>
    <w:rsid w:val="00803A72"/>
    <w:rsid w:val="00807E07"/>
    <w:rsid w:val="0081015B"/>
    <w:rsid w:val="008103CD"/>
    <w:rsid w:val="00810652"/>
    <w:rsid w:val="008149CE"/>
    <w:rsid w:val="00816DAC"/>
    <w:rsid w:val="0082207E"/>
    <w:rsid w:val="00823E68"/>
    <w:rsid w:val="00832777"/>
    <w:rsid w:val="00832859"/>
    <w:rsid w:val="00843913"/>
    <w:rsid w:val="00847CF0"/>
    <w:rsid w:val="00851746"/>
    <w:rsid w:val="008600C0"/>
    <w:rsid w:val="00866971"/>
    <w:rsid w:val="00870E8B"/>
    <w:rsid w:val="00872F49"/>
    <w:rsid w:val="008737A6"/>
    <w:rsid w:val="00885ACC"/>
    <w:rsid w:val="008921C8"/>
    <w:rsid w:val="008931C0"/>
    <w:rsid w:val="008A5E77"/>
    <w:rsid w:val="008B6D67"/>
    <w:rsid w:val="008B7768"/>
    <w:rsid w:val="008C2C22"/>
    <w:rsid w:val="008D41B8"/>
    <w:rsid w:val="008D4E9A"/>
    <w:rsid w:val="008D57C4"/>
    <w:rsid w:val="008E12DB"/>
    <w:rsid w:val="008E1963"/>
    <w:rsid w:val="008E379A"/>
    <w:rsid w:val="008E60F0"/>
    <w:rsid w:val="009038BD"/>
    <w:rsid w:val="00903AE5"/>
    <w:rsid w:val="009051E0"/>
    <w:rsid w:val="00914473"/>
    <w:rsid w:val="00917F07"/>
    <w:rsid w:val="00922ABC"/>
    <w:rsid w:val="00923C28"/>
    <w:rsid w:val="00925D27"/>
    <w:rsid w:val="009361A4"/>
    <w:rsid w:val="00936343"/>
    <w:rsid w:val="00941DFD"/>
    <w:rsid w:val="00943A0D"/>
    <w:rsid w:val="00952D1C"/>
    <w:rsid w:val="0095667B"/>
    <w:rsid w:val="00962F0D"/>
    <w:rsid w:val="00967FBF"/>
    <w:rsid w:val="0098004C"/>
    <w:rsid w:val="009853B2"/>
    <w:rsid w:val="00997821"/>
    <w:rsid w:val="009A0012"/>
    <w:rsid w:val="009A0CF4"/>
    <w:rsid w:val="009A184B"/>
    <w:rsid w:val="009A1E2B"/>
    <w:rsid w:val="009A1EFE"/>
    <w:rsid w:val="009A30BA"/>
    <w:rsid w:val="009A783F"/>
    <w:rsid w:val="009D003E"/>
    <w:rsid w:val="009D4726"/>
    <w:rsid w:val="009D594D"/>
    <w:rsid w:val="009E4C93"/>
    <w:rsid w:val="009E5EE8"/>
    <w:rsid w:val="009F1484"/>
    <w:rsid w:val="009F52AB"/>
    <w:rsid w:val="009F7C19"/>
    <w:rsid w:val="00A04324"/>
    <w:rsid w:val="00A13007"/>
    <w:rsid w:val="00A14189"/>
    <w:rsid w:val="00A170F4"/>
    <w:rsid w:val="00A17EAA"/>
    <w:rsid w:val="00A300FD"/>
    <w:rsid w:val="00A40F82"/>
    <w:rsid w:val="00A427A8"/>
    <w:rsid w:val="00A43FED"/>
    <w:rsid w:val="00A53ADC"/>
    <w:rsid w:val="00A53F7C"/>
    <w:rsid w:val="00A61007"/>
    <w:rsid w:val="00A61770"/>
    <w:rsid w:val="00A6322B"/>
    <w:rsid w:val="00A63724"/>
    <w:rsid w:val="00A63AFF"/>
    <w:rsid w:val="00A641AF"/>
    <w:rsid w:val="00A6598A"/>
    <w:rsid w:val="00A674FE"/>
    <w:rsid w:val="00A700E6"/>
    <w:rsid w:val="00A75A5B"/>
    <w:rsid w:val="00A75CCC"/>
    <w:rsid w:val="00A763A0"/>
    <w:rsid w:val="00A84DB8"/>
    <w:rsid w:val="00A8511C"/>
    <w:rsid w:val="00A870DF"/>
    <w:rsid w:val="00A90340"/>
    <w:rsid w:val="00A92512"/>
    <w:rsid w:val="00A92C7E"/>
    <w:rsid w:val="00A939E2"/>
    <w:rsid w:val="00A95C57"/>
    <w:rsid w:val="00AA0A01"/>
    <w:rsid w:val="00AA20AF"/>
    <w:rsid w:val="00AA5086"/>
    <w:rsid w:val="00AA6A9D"/>
    <w:rsid w:val="00AA7C9C"/>
    <w:rsid w:val="00AB39B2"/>
    <w:rsid w:val="00AB7B5F"/>
    <w:rsid w:val="00AC234C"/>
    <w:rsid w:val="00AC654A"/>
    <w:rsid w:val="00AC72F4"/>
    <w:rsid w:val="00AD00A6"/>
    <w:rsid w:val="00AD0B8D"/>
    <w:rsid w:val="00AD5B66"/>
    <w:rsid w:val="00AE18CC"/>
    <w:rsid w:val="00AF5260"/>
    <w:rsid w:val="00B1040E"/>
    <w:rsid w:val="00B11F18"/>
    <w:rsid w:val="00B17772"/>
    <w:rsid w:val="00B223B9"/>
    <w:rsid w:val="00B4752B"/>
    <w:rsid w:val="00B4754C"/>
    <w:rsid w:val="00B51D30"/>
    <w:rsid w:val="00B615A1"/>
    <w:rsid w:val="00B63BB7"/>
    <w:rsid w:val="00B71BF2"/>
    <w:rsid w:val="00B75720"/>
    <w:rsid w:val="00B75FF5"/>
    <w:rsid w:val="00B80408"/>
    <w:rsid w:val="00B84DAF"/>
    <w:rsid w:val="00B86A45"/>
    <w:rsid w:val="00B86B91"/>
    <w:rsid w:val="00B977ED"/>
    <w:rsid w:val="00BB06C4"/>
    <w:rsid w:val="00BB34AA"/>
    <w:rsid w:val="00BC608C"/>
    <w:rsid w:val="00BD105C"/>
    <w:rsid w:val="00BD15DD"/>
    <w:rsid w:val="00BD19D5"/>
    <w:rsid w:val="00BD65AB"/>
    <w:rsid w:val="00BE1A18"/>
    <w:rsid w:val="00BF1131"/>
    <w:rsid w:val="00C0139F"/>
    <w:rsid w:val="00C02EA3"/>
    <w:rsid w:val="00C0456E"/>
    <w:rsid w:val="00C05568"/>
    <w:rsid w:val="00C06522"/>
    <w:rsid w:val="00C103C5"/>
    <w:rsid w:val="00C156B6"/>
    <w:rsid w:val="00C364D4"/>
    <w:rsid w:val="00C379FF"/>
    <w:rsid w:val="00C44302"/>
    <w:rsid w:val="00C45069"/>
    <w:rsid w:val="00C45634"/>
    <w:rsid w:val="00C47937"/>
    <w:rsid w:val="00C51AC4"/>
    <w:rsid w:val="00C521BB"/>
    <w:rsid w:val="00C55220"/>
    <w:rsid w:val="00C56DF5"/>
    <w:rsid w:val="00C75793"/>
    <w:rsid w:val="00C7625E"/>
    <w:rsid w:val="00C77995"/>
    <w:rsid w:val="00C80C51"/>
    <w:rsid w:val="00C8524D"/>
    <w:rsid w:val="00C904B0"/>
    <w:rsid w:val="00C935D4"/>
    <w:rsid w:val="00C945E4"/>
    <w:rsid w:val="00C94758"/>
    <w:rsid w:val="00C97E5A"/>
    <w:rsid w:val="00CA4823"/>
    <w:rsid w:val="00CA5300"/>
    <w:rsid w:val="00CB2BF0"/>
    <w:rsid w:val="00CB3095"/>
    <w:rsid w:val="00CB5A8C"/>
    <w:rsid w:val="00CC04D2"/>
    <w:rsid w:val="00CC2245"/>
    <w:rsid w:val="00CD3249"/>
    <w:rsid w:val="00CE4256"/>
    <w:rsid w:val="00CE6E43"/>
    <w:rsid w:val="00D03F71"/>
    <w:rsid w:val="00D070F8"/>
    <w:rsid w:val="00D10941"/>
    <w:rsid w:val="00D12811"/>
    <w:rsid w:val="00D12A94"/>
    <w:rsid w:val="00D16FDA"/>
    <w:rsid w:val="00D2133E"/>
    <w:rsid w:val="00D31A06"/>
    <w:rsid w:val="00D36F29"/>
    <w:rsid w:val="00D40A3B"/>
    <w:rsid w:val="00D452E6"/>
    <w:rsid w:val="00D45622"/>
    <w:rsid w:val="00D526B7"/>
    <w:rsid w:val="00D576C7"/>
    <w:rsid w:val="00D628BB"/>
    <w:rsid w:val="00D73648"/>
    <w:rsid w:val="00D73D5A"/>
    <w:rsid w:val="00D74FE3"/>
    <w:rsid w:val="00D81F6C"/>
    <w:rsid w:val="00D86BF9"/>
    <w:rsid w:val="00D92644"/>
    <w:rsid w:val="00D92BD8"/>
    <w:rsid w:val="00DA239B"/>
    <w:rsid w:val="00DA23E8"/>
    <w:rsid w:val="00DA3FE8"/>
    <w:rsid w:val="00DB3B8A"/>
    <w:rsid w:val="00DB529A"/>
    <w:rsid w:val="00DB67D7"/>
    <w:rsid w:val="00DC2F09"/>
    <w:rsid w:val="00DC66B7"/>
    <w:rsid w:val="00DC7995"/>
    <w:rsid w:val="00DD3584"/>
    <w:rsid w:val="00DD6337"/>
    <w:rsid w:val="00DD7405"/>
    <w:rsid w:val="00DE6380"/>
    <w:rsid w:val="00DF1184"/>
    <w:rsid w:val="00DF1BB2"/>
    <w:rsid w:val="00E016EA"/>
    <w:rsid w:val="00E02EDE"/>
    <w:rsid w:val="00E05126"/>
    <w:rsid w:val="00E07964"/>
    <w:rsid w:val="00E14E33"/>
    <w:rsid w:val="00E214BD"/>
    <w:rsid w:val="00E225E4"/>
    <w:rsid w:val="00E26C1E"/>
    <w:rsid w:val="00E27853"/>
    <w:rsid w:val="00E36027"/>
    <w:rsid w:val="00E43AE4"/>
    <w:rsid w:val="00E4645A"/>
    <w:rsid w:val="00E47C55"/>
    <w:rsid w:val="00E52366"/>
    <w:rsid w:val="00E55BE1"/>
    <w:rsid w:val="00E61AFD"/>
    <w:rsid w:val="00E6266E"/>
    <w:rsid w:val="00E64112"/>
    <w:rsid w:val="00E64E1E"/>
    <w:rsid w:val="00E80B31"/>
    <w:rsid w:val="00E85C8C"/>
    <w:rsid w:val="00E85FC7"/>
    <w:rsid w:val="00E879D4"/>
    <w:rsid w:val="00E91294"/>
    <w:rsid w:val="00E961BE"/>
    <w:rsid w:val="00EA35F7"/>
    <w:rsid w:val="00EA3B26"/>
    <w:rsid w:val="00EA71EB"/>
    <w:rsid w:val="00EB0DE1"/>
    <w:rsid w:val="00EB1DD7"/>
    <w:rsid w:val="00EB2F37"/>
    <w:rsid w:val="00EB4965"/>
    <w:rsid w:val="00EB5AD3"/>
    <w:rsid w:val="00EC2D5E"/>
    <w:rsid w:val="00EC7047"/>
    <w:rsid w:val="00ED4958"/>
    <w:rsid w:val="00EE309A"/>
    <w:rsid w:val="00EE4222"/>
    <w:rsid w:val="00EE5A68"/>
    <w:rsid w:val="00EF56A0"/>
    <w:rsid w:val="00EF7C47"/>
    <w:rsid w:val="00F022F3"/>
    <w:rsid w:val="00F0355B"/>
    <w:rsid w:val="00F05342"/>
    <w:rsid w:val="00F21A4C"/>
    <w:rsid w:val="00F21C2F"/>
    <w:rsid w:val="00F22B5C"/>
    <w:rsid w:val="00F264F9"/>
    <w:rsid w:val="00F26514"/>
    <w:rsid w:val="00F3010A"/>
    <w:rsid w:val="00F3263C"/>
    <w:rsid w:val="00F41242"/>
    <w:rsid w:val="00F4739E"/>
    <w:rsid w:val="00F475FB"/>
    <w:rsid w:val="00F52376"/>
    <w:rsid w:val="00F52653"/>
    <w:rsid w:val="00F56FA7"/>
    <w:rsid w:val="00F57978"/>
    <w:rsid w:val="00F624C4"/>
    <w:rsid w:val="00F6366F"/>
    <w:rsid w:val="00F65A73"/>
    <w:rsid w:val="00F65C99"/>
    <w:rsid w:val="00F7547B"/>
    <w:rsid w:val="00F80E6C"/>
    <w:rsid w:val="00F832A4"/>
    <w:rsid w:val="00F84F8A"/>
    <w:rsid w:val="00F85EA4"/>
    <w:rsid w:val="00F8708C"/>
    <w:rsid w:val="00FA165C"/>
    <w:rsid w:val="00FA7FAF"/>
    <w:rsid w:val="00FB0064"/>
    <w:rsid w:val="00FB3441"/>
    <w:rsid w:val="00FC06B4"/>
    <w:rsid w:val="00FC1A6C"/>
    <w:rsid w:val="00FC2A25"/>
    <w:rsid w:val="00FC31EC"/>
    <w:rsid w:val="00FD038D"/>
    <w:rsid w:val="00FD244B"/>
    <w:rsid w:val="00FD5669"/>
    <w:rsid w:val="00FD6822"/>
    <w:rsid w:val="00FD7481"/>
    <w:rsid w:val="00FD77B3"/>
    <w:rsid w:val="00FF0EE3"/>
    <w:rsid w:val="00FF18C0"/>
    <w:rsid w:val="00FF2147"/>
    <w:rsid w:val="00FF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47134B-6B9C-4E25-A36D-164CAF00C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ourier New" w:hAnsi="Courier New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ind w:firstLine="720"/>
      <w:jc w:val="both"/>
      <w:outlineLvl w:val="0"/>
    </w:pPr>
    <w:rPr>
      <w:rFonts w:ascii="Times New Roman" w:hAnsi="Times New Roman"/>
      <w:b/>
      <w:i/>
      <w:spacing w:val="-3"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ind w:left="1890"/>
      <w:jc w:val="both"/>
      <w:outlineLvl w:val="1"/>
    </w:pPr>
    <w:rPr>
      <w:rFonts w:ascii="Times New Roman" w:hAnsi="Times New Roman"/>
      <w:b/>
      <w:i/>
      <w:spacing w:val="-3"/>
      <w:sz w:val="22"/>
    </w:rPr>
  </w:style>
  <w:style w:type="paragraph" w:styleId="Heading3">
    <w:name w:val="heading 3"/>
    <w:basedOn w:val="Normal"/>
    <w:next w:val="Normal"/>
    <w:qFormat/>
    <w:pPr>
      <w:keepNext/>
      <w:suppressAutoHyphens/>
      <w:outlineLvl w:val="2"/>
    </w:pPr>
    <w:rPr>
      <w:rFonts w:ascii="Times New Roman" w:hAnsi="Times New Roman"/>
      <w:b/>
      <w:bCs/>
      <w:spacing w:val="-3"/>
      <w:sz w:val="22"/>
    </w:rPr>
  </w:style>
  <w:style w:type="paragraph" w:styleId="Heading4">
    <w:name w:val="heading 4"/>
    <w:basedOn w:val="Normal"/>
    <w:next w:val="Normal"/>
    <w:qFormat/>
    <w:pPr>
      <w:keepNext/>
      <w:pBdr>
        <w:top w:val="single" w:sz="12" w:space="1" w:color="auto"/>
      </w:pBdr>
      <w:ind w:left="360" w:firstLine="360"/>
      <w:outlineLvl w:val="3"/>
    </w:pPr>
    <w:rPr>
      <w:rFonts w:ascii="Times New Roman" w:hAnsi="Times New Roman"/>
      <w:b/>
      <w:bdr w:val="single" w:sz="12" w:space="0" w:color="auto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rFonts w:ascii="Times New Roman" w:hAnsi="Times New Roman"/>
      <w:b/>
      <w:bCs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Title">
    <w:name w:val="Title"/>
    <w:basedOn w:val="Normal"/>
    <w:qFormat/>
    <w:pPr>
      <w:suppressAutoHyphens/>
      <w:jc w:val="center"/>
    </w:pPr>
    <w:rPr>
      <w:rFonts w:ascii="Times New Roman" w:hAnsi="Times New Roman"/>
      <w:b/>
      <w:spacing w:val="-3"/>
    </w:rPr>
  </w:style>
  <w:style w:type="paragraph" w:styleId="BodyText">
    <w:name w:val="Body Text"/>
    <w:basedOn w:val="Normal"/>
    <w:semiHidden/>
    <w:pPr>
      <w:suppressAutoHyphens/>
      <w:ind w:right="-630"/>
      <w:jc w:val="both"/>
    </w:pPr>
    <w:rPr>
      <w:rFonts w:ascii="Times New Roman" w:hAnsi="Times New Roman"/>
      <w:spacing w:val="-3"/>
      <w:sz w:val="22"/>
    </w:rPr>
  </w:style>
  <w:style w:type="paragraph" w:styleId="BodyText2">
    <w:name w:val="Body Text 2"/>
    <w:basedOn w:val="Normal"/>
    <w:semiHidden/>
    <w:pPr>
      <w:suppressAutoHyphens/>
      <w:ind w:right="-720"/>
      <w:jc w:val="both"/>
    </w:pPr>
    <w:rPr>
      <w:rFonts w:ascii="Times New Roman" w:hAnsi="Times New Roman"/>
      <w:spacing w:val="-3"/>
      <w:sz w:val="22"/>
    </w:rPr>
  </w:style>
  <w:style w:type="paragraph" w:styleId="BodyTextIndent">
    <w:name w:val="Body Text Indent"/>
    <w:basedOn w:val="Normal"/>
    <w:semiHidden/>
    <w:pPr>
      <w:suppressAutoHyphens/>
      <w:ind w:left="2160"/>
      <w:jc w:val="both"/>
    </w:pPr>
    <w:rPr>
      <w:rFonts w:ascii="Times New Roman" w:hAnsi="Times New Roman"/>
      <w:spacing w:val="-3"/>
      <w:sz w:val="22"/>
    </w:rPr>
  </w:style>
  <w:style w:type="paragraph" w:styleId="BodyTextIndent2">
    <w:name w:val="Body Text Indent 2"/>
    <w:basedOn w:val="Normal"/>
    <w:semiHidden/>
    <w:pPr>
      <w:suppressAutoHyphens/>
      <w:ind w:left="1890"/>
      <w:jc w:val="both"/>
    </w:pPr>
    <w:rPr>
      <w:rFonts w:ascii="Times New Roman" w:hAnsi="Times New Roman"/>
      <w:spacing w:val="-3"/>
      <w:sz w:val="22"/>
    </w:rPr>
  </w:style>
  <w:style w:type="paragraph" w:styleId="BodyTextIndent3">
    <w:name w:val="Body Text Indent 3"/>
    <w:basedOn w:val="Normal"/>
    <w:semiHidden/>
    <w:pPr>
      <w:ind w:left="270"/>
    </w:pPr>
    <w:rPr>
      <w:rFonts w:ascii="Times New Roman" w:hAnsi="Times New Roman"/>
      <w:sz w:val="22"/>
    </w:rPr>
  </w:style>
  <w:style w:type="character" w:styleId="Hyperlink">
    <w:name w:val="Hyperlink"/>
    <w:semiHidden/>
    <w:rPr>
      <w:color w:val="0000FF"/>
      <w:u w:val="single"/>
    </w:rPr>
  </w:style>
  <w:style w:type="paragraph" w:styleId="BodyText3">
    <w:name w:val="Body Text 3"/>
    <w:basedOn w:val="Normal"/>
    <w:semiHidden/>
    <w:pPr>
      <w:jc w:val="both"/>
    </w:pPr>
    <w:rPr>
      <w:rFonts w:ascii="Times New Roman" w:hAnsi="Times New Roman"/>
      <w:color w:val="FFFFFF"/>
      <w:sz w:val="16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yshortcuts">
    <w:name w:val="yshortcuts"/>
    <w:basedOn w:val="DefaultParagraphFont"/>
  </w:style>
  <w:style w:type="paragraph" w:styleId="BalloonText">
    <w:name w:val="Balloon Text"/>
    <w:basedOn w:val="Normal"/>
    <w:link w:val="BalloonTextChar"/>
    <w:uiPriority w:val="99"/>
    <w:semiHidden/>
    <w:unhideWhenUsed/>
    <w:rsid w:val="009A1E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A1EF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47CF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20241"/>
    <w:rPr>
      <w:b/>
      <w:bCs/>
    </w:rPr>
  </w:style>
  <w:style w:type="paragraph" w:customStyle="1" w:styleId="yiv0924009773xmsonormal">
    <w:name w:val="yiv0924009773xmsonormal"/>
    <w:basedOn w:val="Normal"/>
    <w:rsid w:val="00FF2BCF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A1C1F-667D-4DD8-90B7-A68228A3F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ALEJANDRO (Alex) M</vt:lpstr>
    </vt:vector>
  </TitlesOfParts>
  <Company>COMPAQ</Company>
  <LinksUpToDate>false</LinksUpToDate>
  <CharactersWithSpaces>5881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ALEJANDRO (Alex) M</dc:title>
  <dc:subject/>
  <dc:creator>Alejandro Klurfan</dc:creator>
  <cp:keywords/>
  <dc:description/>
  <cp:lastModifiedBy>Microsoft account</cp:lastModifiedBy>
  <cp:revision>2</cp:revision>
  <cp:lastPrinted>2022-07-29T13:43:00Z</cp:lastPrinted>
  <dcterms:created xsi:type="dcterms:W3CDTF">2026-01-19T19:41:00Z</dcterms:created>
  <dcterms:modified xsi:type="dcterms:W3CDTF">2026-01-19T19:41:00Z</dcterms:modified>
</cp:coreProperties>
</file>